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AE0A36">
      <w:pPr>
        <w:spacing w:line="276" w:lineRule="auto"/>
        <w:jc w:val="both"/>
        <w:rPr>
          <w:rFonts w:eastAsia="Calibri"/>
          <w:sz w:val="24"/>
          <w:szCs w:val="24"/>
          <w:lang w:eastAsia="en-US"/>
        </w:rPr>
      </w:pPr>
    </w:p>
    <w:p w14:paraId="5142210B" w14:textId="77777777" w:rsidR="00F13DFD" w:rsidRPr="00057162" w:rsidRDefault="00F13DFD" w:rsidP="00AE0A36">
      <w:pPr>
        <w:spacing w:line="276" w:lineRule="auto"/>
        <w:jc w:val="both"/>
        <w:rPr>
          <w:rFonts w:eastAsia="Calibri"/>
          <w:sz w:val="24"/>
          <w:szCs w:val="24"/>
          <w:lang w:eastAsia="en-US"/>
        </w:rPr>
      </w:pPr>
    </w:p>
    <w:p w14:paraId="156F1839" w14:textId="77777777" w:rsidR="00F13DFD" w:rsidRPr="00057162" w:rsidRDefault="00F13DFD" w:rsidP="00AE0A36">
      <w:pPr>
        <w:spacing w:line="276" w:lineRule="auto"/>
        <w:jc w:val="both"/>
        <w:rPr>
          <w:rFonts w:eastAsia="Calibri"/>
          <w:color w:val="000000"/>
          <w:sz w:val="24"/>
          <w:szCs w:val="24"/>
          <w:lang w:eastAsia="en-US"/>
        </w:rPr>
      </w:pPr>
    </w:p>
    <w:p w14:paraId="50BC1243" w14:textId="1F272A94" w:rsidR="00F13DFD" w:rsidRPr="00F76785" w:rsidRDefault="0056144A" w:rsidP="00AE0A36">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AE0A36">
      <w:pPr>
        <w:spacing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AE0A36">
      <w:pPr>
        <w:spacing w:line="276" w:lineRule="auto"/>
        <w:jc w:val="center"/>
        <w:rPr>
          <w:rFonts w:eastAsia="Calibri"/>
          <w:b/>
          <w:color w:val="000000"/>
          <w:sz w:val="28"/>
          <w:szCs w:val="28"/>
          <w:u w:val="single"/>
          <w:lang w:eastAsia="en-US"/>
        </w:rPr>
      </w:pPr>
      <w:r w:rsidRPr="00AE0A36">
        <w:rPr>
          <w:rFonts w:eastAsia="Calibri"/>
          <w:b/>
          <w:i/>
          <w:iCs/>
          <w:color w:val="000000"/>
          <w:sz w:val="28"/>
          <w:szCs w:val="28"/>
          <w:u w:val="single"/>
          <w:lang w:eastAsia="en-US"/>
        </w:rPr>
        <w:t>Regulaminu udzielania zamówień w Polskiej Grupie Górniczej S.A</w:t>
      </w:r>
      <w:r w:rsidRPr="00AE0A3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AE0A36">
      <w:pPr>
        <w:spacing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060B706" w:rsidR="00817766" w:rsidRPr="00AE0A36" w:rsidRDefault="00817766" w:rsidP="00AE0A36">
      <w:pPr>
        <w:spacing w:line="276" w:lineRule="auto"/>
        <w:jc w:val="center"/>
        <w:rPr>
          <w:rFonts w:eastAsia="Calibri"/>
          <w:b/>
          <w:color w:val="000000"/>
          <w:sz w:val="24"/>
          <w:szCs w:val="24"/>
          <w:lang w:eastAsia="en-US"/>
        </w:rPr>
      </w:pPr>
      <w:r w:rsidRPr="00AE0A36">
        <w:rPr>
          <w:rFonts w:eastAsia="Calibri"/>
          <w:b/>
          <w:color w:val="000000"/>
          <w:sz w:val="24"/>
          <w:szCs w:val="24"/>
          <w:lang w:eastAsia="en-US"/>
        </w:rPr>
        <w:t>pn</w:t>
      </w:r>
      <w:r w:rsidR="00AE0A36" w:rsidRPr="00AE0A36">
        <w:rPr>
          <w:rFonts w:eastAsia="Calibri"/>
          <w:b/>
          <w:color w:val="000000"/>
          <w:sz w:val="24"/>
          <w:szCs w:val="24"/>
          <w:lang w:eastAsia="en-US"/>
        </w:rPr>
        <w:t>.</w:t>
      </w:r>
      <w:r w:rsidRPr="00AE0A36">
        <w:rPr>
          <w:rFonts w:eastAsia="Calibri"/>
          <w:b/>
          <w:color w:val="000000"/>
          <w:sz w:val="24"/>
          <w:szCs w:val="24"/>
          <w:lang w:eastAsia="en-US"/>
        </w:rPr>
        <w:t xml:space="preserve">:  </w:t>
      </w:r>
      <w:r w:rsidR="007A3D0D" w:rsidRPr="007A3D0D">
        <w:rPr>
          <w:b/>
          <w:bCs/>
          <w:iCs/>
          <w:sz w:val="28"/>
          <w:szCs w:val="28"/>
        </w:rPr>
        <w:t>Remont średni sprężarek śrubowych L-250 (4szt.) firmy CompAir zainstalowanych w Elektrociepłowni Rydułtowy</w:t>
      </w:r>
    </w:p>
    <w:p w14:paraId="3DE14426" w14:textId="05AC1DFA" w:rsidR="00817766" w:rsidRDefault="00817766" w:rsidP="00AE0A36">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E0A36">
        <w:rPr>
          <w:rFonts w:eastAsia="Calibri"/>
          <w:b/>
          <w:color w:val="000000"/>
          <w:sz w:val="28"/>
          <w:szCs w:val="28"/>
          <w:lang w:eastAsia="en-US"/>
        </w:rPr>
        <w:t>5425004</w:t>
      </w:r>
      <w:r w:rsidR="007A3D0D">
        <w:rPr>
          <w:rFonts w:eastAsia="Calibri"/>
          <w:b/>
          <w:color w:val="000000"/>
          <w:sz w:val="28"/>
          <w:szCs w:val="28"/>
          <w:lang w:eastAsia="en-US"/>
        </w:rPr>
        <w:t>75</w:t>
      </w:r>
    </w:p>
    <w:p w14:paraId="2C861C42" w14:textId="77777777" w:rsidR="00DD199C" w:rsidRPr="00F76785" w:rsidRDefault="00DD199C" w:rsidP="00AE0A36">
      <w:pPr>
        <w:spacing w:line="276" w:lineRule="auto"/>
        <w:jc w:val="center"/>
        <w:rPr>
          <w:rFonts w:eastAsia="Calibri"/>
          <w:b/>
          <w:color w:val="000000"/>
          <w:sz w:val="28"/>
          <w:szCs w:val="28"/>
          <w:lang w:eastAsia="en-US"/>
        </w:rPr>
      </w:pPr>
    </w:p>
    <w:p w14:paraId="454D91F6" w14:textId="7B3A04AA" w:rsidR="000122ED" w:rsidRPr="00DD199C" w:rsidRDefault="000122ED" w:rsidP="00AE0A36">
      <w:pPr>
        <w:spacing w:line="276"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AE0A36">
      <w:pPr>
        <w:spacing w:line="276" w:lineRule="auto"/>
        <w:jc w:val="both"/>
        <w:rPr>
          <w:rFonts w:eastAsia="Calibri"/>
          <w:color w:val="000000"/>
          <w:sz w:val="24"/>
          <w:szCs w:val="24"/>
          <w:lang w:eastAsia="en-US"/>
        </w:rPr>
      </w:pPr>
    </w:p>
    <w:p w14:paraId="6FC57B14" w14:textId="060FAACD" w:rsidR="00DD199C" w:rsidRDefault="00DD199C" w:rsidP="00AE0A36">
      <w:pPr>
        <w:spacing w:line="276" w:lineRule="auto"/>
        <w:jc w:val="both"/>
        <w:rPr>
          <w:rFonts w:eastAsia="Calibri"/>
          <w:color w:val="000000"/>
          <w:sz w:val="24"/>
          <w:szCs w:val="24"/>
          <w:lang w:eastAsia="en-US"/>
        </w:rPr>
      </w:pPr>
    </w:p>
    <w:p w14:paraId="065E27CA" w14:textId="77777777" w:rsidR="00F13DFD" w:rsidRPr="00057162" w:rsidRDefault="00F13DFD" w:rsidP="00AE0A36">
      <w:pPr>
        <w:spacing w:line="276" w:lineRule="auto"/>
        <w:jc w:val="both"/>
        <w:rPr>
          <w:rFonts w:eastAsia="Calibri"/>
          <w:color w:val="000000"/>
          <w:sz w:val="24"/>
          <w:szCs w:val="24"/>
          <w:lang w:eastAsia="en-US"/>
        </w:rPr>
      </w:pPr>
    </w:p>
    <w:p w14:paraId="6529140C" w14:textId="77777777" w:rsidR="00F13DFD" w:rsidRPr="00057162" w:rsidRDefault="00F13DFD" w:rsidP="00AE0A36">
      <w:pPr>
        <w:spacing w:line="276"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rsidP="00AE0A36">
          <w:pPr>
            <w:pStyle w:val="Nagwekspisutreci"/>
            <w:spacing w:before="0"/>
            <w:rPr>
              <w:color w:val="auto"/>
            </w:rPr>
          </w:pPr>
          <w:r w:rsidRPr="00052816">
            <w:rPr>
              <w:color w:val="auto"/>
            </w:rPr>
            <w:t>Spis treści</w:t>
          </w:r>
        </w:p>
        <w:p w14:paraId="5E1572F5" w14:textId="48EF38DB" w:rsidR="00127170" w:rsidRDefault="00BB3697"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50171" w:history="1">
            <w:r w:rsidR="00127170" w:rsidRPr="00DA677C">
              <w:rPr>
                <w:rStyle w:val="Hipercze"/>
                <w:noProof/>
              </w:rPr>
              <w:t>Część I. Zamawiający:</w:t>
            </w:r>
            <w:r w:rsidR="00127170">
              <w:rPr>
                <w:noProof/>
                <w:webHidden/>
              </w:rPr>
              <w:tab/>
            </w:r>
            <w:r w:rsidR="00127170">
              <w:rPr>
                <w:noProof/>
                <w:webHidden/>
              </w:rPr>
              <w:fldChar w:fldCharType="begin"/>
            </w:r>
            <w:r w:rsidR="00127170">
              <w:rPr>
                <w:noProof/>
                <w:webHidden/>
              </w:rPr>
              <w:instrText xml:space="preserve"> PAGEREF _Toc204150171 \h </w:instrText>
            </w:r>
            <w:r w:rsidR="00127170">
              <w:rPr>
                <w:noProof/>
                <w:webHidden/>
              </w:rPr>
            </w:r>
            <w:r w:rsidR="00127170">
              <w:rPr>
                <w:noProof/>
                <w:webHidden/>
              </w:rPr>
              <w:fldChar w:fldCharType="separate"/>
            </w:r>
            <w:r w:rsidR="00B01B78">
              <w:rPr>
                <w:noProof/>
                <w:webHidden/>
              </w:rPr>
              <w:t>3</w:t>
            </w:r>
            <w:r w:rsidR="00127170">
              <w:rPr>
                <w:noProof/>
                <w:webHidden/>
              </w:rPr>
              <w:fldChar w:fldCharType="end"/>
            </w:r>
          </w:hyperlink>
        </w:p>
        <w:p w14:paraId="77E803FB" w14:textId="7D491A5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2" w:history="1">
            <w:r w:rsidRPr="00DA677C">
              <w:rPr>
                <w:rStyle w:val="Hipercze"/>
                <w:noProof/>
              </w:rPr>
              <w:t>Część II. Postępowanie</w:t>
            </w:r>
            <w:r>
              <w:rPr>
                <w:noProof/>
                <w:webHidden/>
              </w:rPr>
              <w:tab/>
            </w:r>
            <w:r>
              <w:rPr>
                <w:noProof/>
                <w:webHidden/>
              </w:rPr>
              <w:fldChar w:fldCharType="begin"/>
            </w:r>
            <w:r>
              <w:rPr>
                <w:noProof/>
                <w:webHidden/>
              </w:rPr>
              <w:instrText xml:space="preserve"> PAGEREF _Toc204150172 \h </w:instrText>
            </w:r>
            <w:r>
              <w:rPr>
                <w:noProof/>
                <w:webHidden/>
              </w:rPr>
            </w:r>
            <w:r>
              <w:rPr>
                <w:noProof/>
                <w:webHidden/>
              </w:rPr>
              <w:fldChar w:fldCharType="separate"/>
            </w:r>
            <w:r w:rsidR="00B01B78">
              <w:rPr>
                <w:noProof/>
                <w:webHidden/>
              </w:rPr>
              <w:t>3</w:t>
            </w:r>
            <w:r>
              <w:rPr>
                <w:noProof/>
                <w:webHidden/>
              </w:rPr>
              <w:fldChar w:fldCharType="end"/>
            </w:r>
          </w:hyperlink>
        </w:p>
        <w:p w14:paraId="1AEDB25E" w14:textId="36577C1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3" w:history="1">
            <w:r w:rsidRPr="00DA677C">
              <w:rPr>
                <w:rStyle w:val="Hipercze"/>
                <w:noProof/>
              </w:rPr>
              <w:t>Część III. Przedmiot zamówienia. Termin wykonania.</w:t>
            </w:r>
            <w:r>
              <w:rPr>
                <w:noProof/>
                <w:webHidden/>
              </w:rPr>
              <w:tab/>
            </w:r>
            <w:r w:rsidR="00AD7274">
              <w:rPr>
                <w:noProof/>
                <w:webHidden/>
              </w:rPr>
              <w:t>3</w:t>
            </w:r>
          </w:hyperlink>
        </w:p>
        <w:p w14:paraId="2BE06F21" w14:textId="0F2B2FA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4" w:history="1">
            <w:r w:rsidRPr="00DA677C">
              <w:rPr>
                <w:rStyle w:val="Hipercze"/>
                <w:noProof/>
              </w:rPr>
              <w:t>Część IV. Oferty częściowe</w:t>
            </w:r>
            <w:r>
              <w:rPr>
                <w:noProof/>
                <w:webHidden/>
              </w:rPr>
              <w:tab/>
            </w:r>
            <w:r w:rsidR="00AD7274">
              <w:rPr>
                <w:noProof/>
                <w:webHidden/>
              </w:rPr>
              <w:t>3</w:t>
            </w:r>
          </w:hyperlink>
        </w:p>
        <w:p w14:paraId="5C141A8E" w14:textId="66FBFB4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5" w:history="1">
            <w:r w:rsidRPr="00DA677C">
              <w:rPr>
                <w:rStyle w:val="Hipercze"/>
                <w:noProof/>
              </w:rPr>
              <w:t>Część V. Kwalifikacja podmiotowa Wykonawców</w:t>
            </w:r>
            <w:r>
              <w:rPr>
                <w:noProof/>
                <w:webHidden/>
              </w:rPr>
              <w:tab/>
            </w:r>
            <w:r w:rsidR="00AD7274">
              <w:rPr>
                <w:noProof/>
                <w:webHidden/>
              </w:rPr>
              <w:t>4</w:t>
            </w:r>
          </w:hyperlink>
        </w:p>
        <w:p w14:paraId="0A4BA410" w14:textId="3D8488D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6" w:history="1">
            <w:r w:rsidRPr="00DA677C">
              <w:rPr>
                <w:rStyle w:val="Hipercze"/>
                <w:noProof/>
              </w:rPr>
              <w:t>Część VI. Wykonawcy występujący wspólnie (konsorcjum):</w:t>
            </w:r>
            <w:r>
              <w:rPr>
                <w:noProof/>
                <w:webHidden/>
              </w:rPr>
              <w:tab/>
            </w:r>
            <w:r w:rsidR="00AD7274">
              <w:rPr>
                <w:noProof/>
                <w:webHidden/>
              </w:rPr>
              <w:t>6</w:t>
            </w:r>
          </w:hyperlink>
        </w:p>
        <w:p w14:paraId="12E1B190" w14:textId="4CD7192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7" w:history="1">
            <w:r w:rsidRPr="00DA677C">
              <w:rPr>
                <w:rStyle w:val="Hipercze"/>
                <w:noProof/>
              </w:rPr>
              <w:t>Część VII. Udostępnienie zasobów</w:t>
            </w:r>
            <w:r>
              <w:rPr>
                <w:noProof/>
                <w:webHidden/>
              </w:rPr>
              <w:tab/>
            </w:r>
            <w:r w:rsidR="00AD7274">
              <w:rPr>
                <w:noProof/>
                <w:webHidden/>
              </w:rPr>
              <w:t>7</w:t>
            </w:r>
          </w:hyperlink>
        </w:p>
        <w:p w14:paraId="77659A2E" w14:textId="114DA43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8" w:history="1">
            <w:r w:rsidRPr="00DA677C">
              <w:rPr>
                <w:rStyle w:val="Hipercze"/>
                <w:noProof/>
              </w:rPr>
              <w:t>Część VIII. Podmiotowe środki dowodowe.</w:t>
            </w:r>
            <w:r>
              <w:rPr>
                <w:noProof/>
                <w:webHidden/>
              </w:rPr>
              <w:tab/>
            </w:r>
            <w:r w:rsidR="003B54D1">
              <w:rPr>
                <w:noProof/>
                <w:webHidden/>
              </w:rPr>
              <w:t>7</w:t>
            </w:r>
          </w:hyperlink>
        </w:p>
        <w:p w14:paraId="0FD8D1BF" w14:textId="07DA47A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9" w:history="1">
            <w:r w:rsidRPr="00DA67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_Toc204150179 \h </w:instrText>
            </w:r>
            <w:r>
              <w:rPr>
                <w:noProof/>
                <w:webHidden/>
              </w:rPr>
            </w:r>
            <w:r>
              <w:rPr>
                <w:noProof/>
                <w:webHidden/>
              </w:rPr>
              <w:fldChar w:fldCharType="separate"/>
            </w:r>
            <w:r w:rsidR="00B01B78">
              <w:rPr>
                <w:noProof/>
                <w:webHidden/>
              </w:rPr>
              <w:t>10</w:t>
            </w:r>
            <w:r>
              <w:rPr>
                <w:noProof/>
                <w:webHidden/>
              </w:rPr>
              <w:fldChar w:fldCharType="end"/>
            </w:r>
          </w:hyperlink>
        </w:p>
        <w:p w14:paraId="0BF349C2" w14:textId="53F4816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0" w:history="1">
            <w:r w:rsidRPr="00DA677C">
              <w:rPr>
                <w:rStyle w:val="Hipercze"/>
                <w:noProof/>
              </w:rPr>
              <w:t>Część X. Podwykonawstwo</w:t>
            </w:r>
            <w:r>
              <w:rPr>
                <w:noProof/>
                <w:webHidden/>
              </w:rPr>
              <w:tab/>
            </w:r>
            <w:r>
              <w:rPr>
                <w:noProof/>
                <w:webHidden/>
              </w:rPr>
              <w:fldChar w:fldCharType="begin"/>
            </w:r>
            <w:r>
              <w:rPr>
                <w:noProof/>
                <w:webHidden/>
              </w:rPr>
              <w:instrText xml:space="preserve"> PAGEREF _Toc204150180 \h </w:instrText>
            </w:r>
            <w:r>
              <w:rPr>
                <w:noProof/>
                <w:webHidden/>
              </w:rPr>
            </w:r>
            <w:r>
              <w:rPr>
                <w:noProof/>
                <w:webHidden/>
              </w:rPr>
              <w:fldChar w:fldCharType="separate"/>
            </w:r>
            <w:r w:rsidR="00B01B78">
              <w:rPr>
                <w:noProof/>
                <w:webHidden/>
              </w:rPr>
              <w:t>11</w:t>
            </w:r>
            <w:r>
              <w:rPr>
                <w:noProof/>
                <w:webHidden/>
              </w:rPr>
              <w:fldChar w:fldCharType="end"/>
            </w:r>
          </w:hyperlink>
        </w:p>
        <w:p w14:paraId="0F6141E4" w14:textId="4FA0FAB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1" w:history="1">
            <w:r w:rsidRPr="00DA677C">
              <w:rPr>
                <w:rStyle w:val="Hipercze"/>
                <w:noProof/>
              </w:rPr>
              <w:t>Część XI. Wadium</w:t>
            </w:r>
            <w:r>
              <w:rPr>
                <w:noProof/>
                <w:webHidden/>
              </w:rPr>
              <w:tab/>
            </w:r>
            <w:r>
              <w:rPr>
                <w:noProof/>
                <w:webHidden/>
              </w:rPr>
              <w:fldChar w:fldCharType="begin"/>
            </w:r>
            <w:r>
              <w:rPr>
                <w:noProof/>
                <w:webHidden/>
              </w:rPr>
              <w:instrText xml:space="preserve"> PAGEREF _Toc204150181 \h </w:instrText>
            </w:r>
            <w:r>
              <w:rPr>
                <w:noProof/>
                <w:webHidden/>
              </w:rPr>
            </w:r>
            <w:r>
              <w:rPr>
                <w:noProof/>
                <w:webHidden/>
              </w:rPr>
              <w:fldChar w:fldCharType="separate"/>
            </w:r>
            <w:r w:rsidR="00B01B78">
              <w:rPr>
                <w:noProof/>
                <w:webHidden/>
              </w:rPr>
              <w:t>11</w:t>
            </w:r>
            <w:r>
              <w:rPr>
                <w:noProof/>
                <w:webHidden/>
              </w:rPr>
              <w:fldChar w:fldCharType="end"/>
            </w:r>
          </w:hyperlink>
        </w:p>
        <w:p w14:paraId="212973F7" w14:textId="7DE31482"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2" w:history="1">
            <w:r w:rsidRPr="00DA677C">
              <w:rPr>
                <w:rStyle w:val="Hipercze"/>
                <w:noProof/>
              </w:rPr>
              <w:t>Część XII. Opis sposobu przygotowania oferty</w:t>
            </w:r>
            <w:r>
              <w:rPr>
                <w:noProof/>
                <w:webHidden/>
              </w:rPr>
              <w:tab/>
            </w:r>
            <w:r>
              <w:rPr>
                <w:noProof/>
                <w:webHidden/>
              </w:rPr>
              <w:fldChar w:fldCharType="begin"/>
            </w:r>
            <w:r>
              <w:rPr>
                <w:noProof/>
                <w:webHidden/>
              </w:rPr>
              <w:instrText xml:space="preserve"> PAGEREF _Toc204150182 \h </w:instrText>
            </w:r>
            <w:r>
              <w:rPr>
                <w:noProof/>
                <w:webHidden/>
              </w:rPr>
            </w:r>
            <w:r>
              <w:rPr>
                <w:noProof/>
                <w:webHidden/>
              </w:rPr>
              <w:fldChar w:fldCharType="separate"/>
            </w:r>
            <w:r w:rsidR="00B01B78">
              <w:rPr>
                <w:noProof/>
                <w:webHidden/>
              </w:rPr>
              <w:t>12</w:t>
            </w:r>
            <w:r>
              <w:rPr>
                <w:noProof/>
                <w:webHidden/>
              </w:rPr>
              <w:fldChar w:fldCharType="end"/>
            </w:r>
          </w:hyperlink>
        </w:p>
        <w:p w14:paraId="4E527DAE" w14:textId="45FB2C5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3" w:history="1">
            <w:r w:rsidRPr="00DA677C">
              <w:rPr>
                <w:rStyle w:val="Hipercze"/>
                <w:noProof/>
              </w:rPr>
              <w:t>Część XIII. Miejsce, termin składania i otwarcia ofert oraz termin związania ofertą</w:t>
            </w:r>
            <w:r>
              <w:rPr>
                <w:noProof/>
                <w:webHidden/>
              </w:rPr>
              <w:tab/>
            </w:r>
            <w:r w:rsidR="00AD7274">
              <w:rPr>
                <w:noProof/>
                <w:webHidden/>
              </w:rPr>
              <w:t>1</w:t>
            </w:r>
            <w:r w:rsidR="003B54D1">
              <w:rPr>
                <w:noProof/>
                <w:webHidden/>
              </w:rPr>
              <w:t>4</w:t>
            </w:r>
          </w:hyperlink>
        </w:p>
        <w:p w14:paraId="4DAC69D5" w14:textId="64F0A29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4" w:history="1">
            <w:r w:rsidRPr="00DA677C">
              <w:rPr>
                <w:rStyle w:val="Hipercze"/>
                <w:noProof/>
              </w:rPr>
              <w:t>Część XIV. Informacja o środkach komunikacji elektronicznej oraz wymaganiach technicznych i organizacyjnych sporządzania, wysyłania i odbierania korespondencji</w:t>
            </w:r>
            <w:r>
              <w:rPr>
                <w:noProof/>
                <w:webHidden/>
              </w:rPr>
              <w:tab/>
            </w:r>
            <w:r w:rsidR="00AD7274">
              <w:rPr>
                <w:noProof/>
                <w:webHidden/>
              </w:rPr>
              <w:t>15</w:t>
            </w:r>
          </w:hyperlink>
        </w:p>
        <w:p w14:paraId="6A64E040" w14:textId="1BFDFF0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5" w:history="1">
            <w:r w:rsidRPr="00DA677C">
              <w:rPr>
                <w:rStyle w:val="Hipercze"/>
                <w:noProof/>
              </w:rPr>
              <w:t>Część XV. Opis sposobu obliczenia ceny</w:t>
            </w:r>
            <w:r>
              <w:rPr>
                <w:noProof/>
                <w:webHidden/>
              </w:rPr>
              <w:tab/>
            </w:r>
            <w:r w:rsidR="00AD7274">
              <w:rPr>
                <w:noProof/>
                <w:webHidden/>
              </w:rPr>
              <w:t>15</w:t>
            </w:r>
          </w:hyperlink>
        </w:p>
        <w:p w14:paraId="3AFBE937" w14:textId="6C3FD80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6" w:history="1">
            <w:r w:rsidRPr="00DA677C">
              <w:rPr>
                <w:rStyle w:val="Hipercze"/>
                <w:noProof/>
              </w:rPr>
              <w:t>Część XVI. Kryteria oceny ofert</w:t>
            </w:r>
            <w:r>
              <w:rPr>
                <w:noProof/>
                <w:webHidden/>
              </w:rPr>
              <w:tab/>
            </w:r>
            <w:r w:rsidR="00AD7274">
              <w:rPr>
                <w:noProof/>
                <w:webHidden/>
              </w:rPr>
              <w:t>1</w:t>
            </w:r>
            <w:r w:rsidR="003B54D1">
              <w:rPr>
                <w:noProof/>
                <w:webHidden/>
              </w:rPr>
              <w:t>5</w:t>
            </w:r>
          </w:hyperlink>
        </w:p>
        <w:p w14:paraId="6D2EC762" w14:textId="629833C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7" w:history="1">
            <w:r w:rsidRPr="00DA677C">
              <w:rPr>
                <w:rStyle w:val="Hipercze"/>
                <w:noProof/>
              </w:rPr>
              <w:t>Część XVII. Aukcja elektroniczna</w:t>
            </w:r>
            <w:r>
              <w:rPr>
                <w:noProof/>
                <w:webHidden/>
              </w:rPr>
              <w:tab/>
            </w:r>
            <w:r w:rsidR="00AD7274">
              <w:rPr>
                <w:noProof/>
                <w:webHidden/>
              </w:rPr>
              <w:t>1</w:t>
            </w:r>
            <w:r w:rsidR="003B54D1">
              <w:rPr>
                <w:noProof/>
                <w:webHidden/>
              </w:rPr>
              <w:t>5</w:t>
            </w:r>
          </w:hyperlink>
        </w:p>
        <w:p w14:paraId="36A3E3BA" w14:textId="55640F95"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8" w:history="1">
            <w:r w:rsidRPr="00DA677C">
              <w:rPr>
                <w:rStyle w:val="Hipercze"/>
                <w:noProof/>
              </w:rPr>
              <w:t>Część XVIII. Kolejność podejmowania czynności przez Zamawiającego</w:t>
            </w:r>
            <w:r>
              <w:rPr>
                <w:noProof/>
                <w:webHidden/>
              </w:rPr>
              <w:tab/>
            </w:r>
            <w:r w:rsidR="00AD7274">
              <w:rPr>
                <w:noProof/>
                <w:webHidden/>
              </w:rPr>
              <w:t>1</w:t>
            </w:r>
            <w:r w:rsidR="003B54D1">
              <w:rPr>
                <w:noProof/>
                <w:webHidden/>
              </w:rPr>
              <w:t>8</w:t>
            </w:r>
          </w:hyperlink>
        </w:p>
        <w:p w14:paraId="48642A6A" w14:textId="2125BB3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9" w:history="1">
            <w:r w:rsidRPr="00DA677C">
              <w:rPr>
                <w:rStyle w:val="Hipercze"/>
                <w:noProof/>
              </w:rPr>
              <w:t>Część XIX. Zabezpieczenie należytego wykonania umowy</w:t>
            </w:r>
            <w:r>
              <w:rPr>
                <w:noProof/>
                <w:webHidden/>
              </w:rPr>
              <w:tab/>
            </w:r>
            <w:r w:rsidR="00AD7274">
              <w:rPr>
                <w:noProof/>
                <w:webHidden/>
              </w:rPr>
              <w:t>19</w:t>
            </w:r>
          </w:hyperlink>
        </w:p>
        <w:p w14:paraId="45BC082A" w14:textId="750938A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0" w:history="1">
            <w:r w:rsidRPr="00DA677C">
              <w:rPr>
                <w:rStyle w:val="Hipercze"/>
                <w:noProof/>
              </w:rPr>
              <w:t>Część XX. Istotne postanowienia umowy</w:t>
            </w:r>
            <w:r>
              <w:rPr>
                <w:noProof/>
                <w:webHidden/>
              </w:rPr>
              <w:tab/>
            </w:r>
            <w:r w:rsidR="00AD7274">
              <w:rPr>
                <w:noProof/>
                <w:webHidden/>
              </w:rPr>
              <w:t>19</w:t>
            </w:r>
          </w:hyperlink>
        </w:p>
        <w:p w14:paraId="5991FD10" w14:textId="5FEA020A"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1" w:history="1">
            <w:r w:rsidRPr="00DA677C">
              <w:rPr>
                <w:rStyle w:val="Hipercze"/>
                <w:noProof/>
              </w:rPr>
              <w:t>Część XXI. Formalności, jakie należy dopełnić przed zawarciem umowy</w:t>
            </w:r>
            <w:r>
              <w:rPr>
                <w:noProof/>
                <w:webHidden/>
              </w:rPr>
              <w:tab/>
            </w:r>
            <w:r w:rsidR="00AD7274">
              <w:rPr>
                <w:noProof/>
                <w:webHidden/>
              </w:rPr>
              <w:t>19</w:t>
            </w:r>
          </w:hyperlink>
        </w:p>
        <w:p w14:paraId="50A6256E" w14:textId="5478B2D2"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2" w:history="1">
            <w:r w:rsidRPr="00DA677C">
              <w:rPr>
                <w:rStyle w:val="Hipercze"/>
                <w:noProof/>
              </w:rPr>
              <w:t>Część XXII. Pouczenie o środkach ochrony prawnej.</w:t>
            </w:r>
            <w:r>
              <w:rPr>
                <w:noProof/>
                <w:webHidden/>
              </w:rPr>
              <w:tab/>
            </w:r>
            <w:r w:rsidR="00AD7274">
              <w:rPr>
                <w:noProof/>
                <w:webHidden/>
              </w:rPr>
              <w:t>20</w:t>
            </w:r>
          </w:hyperlink>
        </w:p>
        <w:p w14:paraId="10F6C5E7" w14:textId="24629D6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3" w:history="1">
            <w:r w:rsidRPr="00DA677C">
              <w:rPr>
                <w:rStyle w:val="Hipercze"/>
                <w:noProof/>
              </w:rPr>
              <w:t>Wykaz załączników</w:t>
            </w:r>
            <w:r>
              <w:rPr>
                <w:noProof/>
                <w:webHidden/>
              </w:rPr>
              <w:tab/>
            </w:r>
            <w:r w:rsidR="00AD7274">
              <w:rPr>
                <w:noProof/>
                <w:webHidden/>
              </w:rPr>
              <w:t>20</w:t>
            </w:r>
          </w:hyperlink>
        </w:p>
        <w:p w14:paraId="0F395070" w14:textId="6612F9B2" w:rsidR="00ED28D9" w:rsidRPr="00057162" w:rsidRDefault="00BB3697" w:rsidP="00AE0A36">
          <w:pPr>
            <w:spacing w:line="276" w:lineRule="auto"/>
          </w:pPr>
          <w:r>
            <w:fldChar w:fldCharType="end"/>
          </w:r>
        </w:p>
      </w:sdtContent>
    </w:sdt>
    <w:p w14:paraId="7060105D" w14:textId="77777777" w:rsidR="0056144A" w:rsidRPr="00057162" w:rsidRDefault="0056144A" w:rsidP="00AE0A36">
      <w:pPr>
        <w:spacing w:line="276" w:lineRule="auto"/>
        <w:jc w:val="both"/>
        <w:rPr>
          <w:sz w:val="24"/>
          <w:szCs w:val="24"/>
        </w:rPr>
      </w:pPr>
    </w:p>
    <w:p w14:paraId="2266A348" w14:textId="77777777" w:rsidR="00ED28D9" w:rsidRPr="00057162" w:rsidRDefault="00ED28D9" w:rsidP="00AE0A36">
      <w:pPr>
        <w:spacing w:line="276" w:lineRule="auto"/>
        <w:jc w:val="both"/>
        <w:rPr>
          <w:sz w:val="24"/>
          <w:szCs w:val="24"/>
        </w:rPr>
      </w:pPr>
    </w:p>
    <w:p w14:paraId="5692D467" w14:textId="77777777" w:rsidR="00ED28D9" w:rsidRPr="00057162" w:rsidRDefault="00ED28D9" w:rsidP="00AE0A36">
      <w:pPr>
        <w:spacing w:line="276" w:lineRule="auto"/>
        <w:jc w:val="both"/>
        <w:rPr>
          <w:sz w:val="24"/>
          <w:szCs w:val="24"/>
        </w:rPr>
      </w:pPr>
    </w:p>
    <w:p w14:paraId="59EB45B0" w14:textId="141428BD" w:rsidR="00ED28D9" w:rsidRPr="00057162" w:rsidRDefault="00ED28D9" w:rsidP="00AE0A36">
      <w:pPr>
        <w:spacing w:line="276" w:lineRule="auto"/>
        <w:rPr>
          <w:sz w:val="24"/>
          <w:szCs w:val="24"/>
        </w:rPr>
      </w:pPr>
      <w:r w:rsidRPr="00057162">
        <w:rPr>
          <w:sz w:val="24"/>
          <w:szCs w:val="24"/>
        </w:rPr>
        <w:br w:type="page"/>
      </w:r>
    </w:p>
    <w:p w14:paraId="53F64EF7" w14:textId="69E35102" w:rsidR="00F13DFD" w:rsidRPr="00057162" w:rsidRDefault="0056144A"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095837"/>
      <w:bookmarkStart w:id="1" w:name="_Toc106096381"/>
      <w:bookmarkStart w:id="2" w:name="_Toc2041501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AE0A36">
      <w:pPr>
        <w:spacing w:line="276" w:lineRule="auto"/>
        <w:jc w:val="both"/>
        <w:rPr>
          <w:b/>
          <w:bCs/>
          <w:sz w:val="24"/>
          <w:szCs w:val="24"/>
        </w:rPr>
      </w:pPr>
      <w:r w:rsidRPr="00057162">
        <w:rPr>
          <w:b/>
          <w:bCs/>
          <w:sz w:val="24"/>
          <w:szCs w:val="24"/>
        </w:rPr>
        <w:t>Polska Grupa Górnicza S.A.</w:t>
      </w:r>
    </w:p>
    <w:p w14:paraId="287041E1" w14:textId="17788186" w:rsidR="00F13DFD" w:rsidRPr="00057162" w:rsidRDefault="00F13DFD" w:rsidP="00AE0A36">
      <w:pPr>
        <w:spacing w:line="276"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AE0A36">
      <w:pPr>
        <w:spacing w:line="276"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AE0A36">
      <w:pPr>
        <w:spacing w:line="276" w:lineRule="auto"/>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0" w:history="1">
        <w:r w:rsidR="001007BE" w:rsidRPr="00426E34">
          <w:rPr>
            <w:rStyle w:val="Hipercze"/>
            <w:sz w:val="24"/>
            <w:szCs w:val="24"/>
          </w:rPr>
          <w:t>https://www.pgg.pl/strefa-korporacyjna/dostawcy/profil-nabywcy/przetargi</w:t>
        </w:r>
      </w:hyperlink>
    </w:p>
    <w:p w14:paraId="7F07A0B7" w14:textId="361E4F78" w:rsidR="002E209E" w:rsidRDefault="002E209E" w:rsidP="00AE0A36">
      <w:pPr>
        <w:spacing w:line="276"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AE0A36">
      <w:pPr>
        <w:spacing w:line="276"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AE0A36">
      <w:pPr>
        <w:spacing w:line="276"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16F9D6C" w14:textId="77777777" w:rsidR="00AE0A36" w:rsidRPr="00D27B1C" w:rsidRDefault="00AE0A36" w:rsidP="00AE0A36">
      <w:pPr>
        <w:spacing w:line="276" w:lineRule="auto"/>
        <w:jc w:val="both"/>
        <w:rPr>
          <w:b/>
          <w:bCs/>
          <w:iCs/>
          <w:sz w:val="22"/>
          <w:szCs w:val="22"/>
        </w:rPr>
      </w:pPr>
      <w:bookmarkStart w:id="4" w:name="_Toc106095838"/>
      <w:bookmarkStart w:id="5" w:name="_Toc106096382"/>
      <w:bookmarkStart w:id="6" w:name="_Toc204150172"/>
      <w:r w:rsidRPr="00D27B1C">
        <w:rPr>
          <w:b/>
          <w:iCs/>
          <w:sz w:val="22"/>
          <w:szCs w:val="22"/>
        </w:rPr>
        <w:t>Oddział  Zakład</w:t>
      </w:r>
      <w:r w:rsidRPr="00D27B1C">
        <w:rPr>
          <w:b/>
          <w:bCs/>
          <w:iCs/>
          <w:sz w:val="22"/>
          <w:szCs w:val="22"/>
        </w:rPr>
        <w:t xml:space="preserve"> Elektrociepłownie</w:t>
      </w:r>
    </w:p>
    <w:p w14:paraId="21F6F6A7" w14:textId="77777777" w:rsidR="00AE0A36" w:rsidRPr="00D27B1C" w:rsidRDefault="00AE0A36" w:rsidP="00AE0A36">
      <w:pPr>
        <w:spacing w:line="276" w:lineRule="auto"/>
        <w:jc w:val="both"/>
        <w:rPr>
          <w:b/>
          <w:bCs/>
          <w:iCs/>
          <w:sz w:val="22"/>
          <w:szCs w:val="22"/>
        </w:rPr>
      </w:pPr>
      <w:r w:rsidRPr="00D27B1C">
        <w:rPr>
          <w:b/>
          <w:bCs/>
          <w:iCs/>
          <w:sz w:val="22"/>
          <w:szCs w:val="22"/>
        </w:rPr>
        <w:t>44 – 270 Rybnik, ul. Rymera 4</w:t>
      </w:r>
    </w:p>
    <w:p w14:paraId="1A6123E9" w14:textId="77777777" w:rsidR="00AE0A36" w:rsidRPr="00D27B1C" w:rsidRDefault="00AE0A36" w:rsidP="00AE0A36">
      <w:pPr>
        <w:spacing w:line="276" w:lineRule="auto"/>
        <w:jc w:val="both"/>
        <w:rPr>
          <w:b/>
          <w:bCs/>
          <w:iCs/>
          <w:sz w:val="22"/>
          <w:szCs w:val="22"/>
        </w:rPr>
      </w:pPr>
      <w:r w:rsidRPr="00D27B1C">
        <w:rPr>
          <w:b/>
          <w:bCs/>
          <w:iCs/>
          <w:sz w:val="22"/>
          <w:szCs w:val="22"/>
          <w:u w:val="single"/>
        </w:rPr>
        <w:t>Osoba/nr tel./adres e-mail do kontaktu:</w:t>
      </w:r>
    </w:p>
    <w:p w14:paraId="1BAB60D0" w14:textId="77777777" w:rsidR="00AE0A36" w:rsidRPr="00D27B1C" w:rsidRDefault="00AE0A36" w:rsidP="00AE0A36">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1" w:history="1">
        <w:r w:rsidRPr="00D27B1C">
          <w:rPr>
            <w:rStyle w:val="Hipercze"/>
            <w:b/>
            <w:bCs/>
            <w:iCs/>
            <w:sz w:val="22"/>
            <w:szCs w:val="22"/>
          </w:rPr>
          <w:t>b.chroboczek@pgg.pl</w:t>
        </w:r>
      </w:hyperlink>
    </w:p>
    <w:p w14:paraId="18ADC3C3" w14:textId="77777777" w:rsidR="00AE0A36" w:rsidRPr="00D27B1C" w:rsidRDefault="00AE0A36" w:rsidP="00AE0A36">
      <w:pPr>
        <w:spacing w:line="276" w:lineRule="auto"/>
        <w:jc w:val="both"/>
        <w:rPr>
          <w:bCs/>
          <w:i/>
          <w:iCs/>
          <w:sz w:val="22"/>
          <w:szCs w:val="22"/>
        </w:rPr>
      </w:pPr>
      <w:r w:rsidRPr="00D27B1C">
        <w:rPr>
          <w:bCs/>
          <w:iCs/>
          <w:sz w:val="22"/>
          <w:szCs w:val="22"/>
        </w:rPr>
        <w:t xml:space="preserve">Godziny urzędowania: od pn. – </w:t>
      </w:r>
      <w:r>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AE0A36">
      <w:pPr>
        <w:pStyle w:val="Akapitzlist"/>
        <w:numPr>
          <w:ilvl w:val="0"/>
          <w:numId w:val="6"/>
        </w:numPr>
        <w:spacing w:line="276"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AE0A36">
      <w:pPr>
        <w:pStyle w:val="Akapitzlist"/>
        <w:numPr>
          <w:ilvl w:val="0"/>
          <w:numId w:val="6"/>
        </w:numPr>
        <w:spacing w:line="276" w:lineRule="auto"/>
        <w:ind w:hanging="357"/>
        <w:contextualSpacing w:val="0"/>
        <w:jc w:val="both"/>
      </w:pPr>
      <w:r w:rsidRPr="00077C78">
        <w:t>Postępowanie jest prowadzone w języku polskim</w:t>
      </w:r>
      <w:r w:rsidR="000C22F4" w:rsidRPr="00077C78">
        <w:t>.</w:t>
      </w:r>
    </w:p>
    <w:p w14:paraId="187C2D8F" w14:textId="4B07A80C" w:rsidR="007838AB" w:rsidRPr="00057162" w:rsidRDefault="007838AB" w:rsidP="00AE0A36">
      <w:pPr>
        <w:pStyle w:val="Akapitzlist"/>
        <w:numPr>
          <w:ilvl w:val="0"/>
          <w:numId w:val="6"/>
        </w:numPr>
        <w:spacing w:line="276"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AE0A36">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AE0A36">
      <w:pPr>
        <w:pStyle w:val="Akapitzlist"/>
        <w:numPr>
          <w:ilvl w:val="0"/>
          <w:numId w:val="6"/>
        </w:numPr>
        <w:spacing w:line="276"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AE0A36">
      <w:pPr>
        <w:pStyle w:val="Akapitzlist"/>
        <w:numPr>
          <w:ilvl w:val="1"/>
          <w:numId w:val="6"/>
        </w:numPr>
        <w:spacing w:line="276"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AE0A36">
      <w:pPr>
        <w:pStyle w:val="Akapitzlist"/>
        <w:numPr>
          <w:ilvl w:val="1"/>
          <w:numId w:val="6"/>
        </w:numPr>
        <w:spacing w:line="276"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AE0A36">
      <w:pPr>
        <w:spacing w:line="276" w:lineRule="auto"/>
        <w:jc w:val="both"/>
        <w:rPr>
          <w:bCs/>
          <w:sz w:val="2"/>
          <w:szCs w:val="2"/>
        </w:rPr>
      </w:pPr>
    </w:p>
    <w:p w14:paraId="6229FE7B" w14:textId="67246394" w:rsidR="00F13DFD" w:rsidRPr="00057162" w:rsidRDefault="00CA0422"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9"/>
      <w:bookmarkStart w:id="8" w:name="_Toc106096383"/>
      <w:bookmarkStart w:id="9" w:name="_Toc20415017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6C745F4F" w:rsidR="00F13DFD" w:rsidRPr="00057162" w:rsidRDefault="00F13DFD" w:rsidP="00AE0A36">
      <w:pPr>
        <w:pStyle w:val="Akapitzlist"/>
        <w:numPr>
          <w:ilvl w:val="0"/>
          <w:numId w:val="1"/>
        </w:numPr>
        <w:spacing w:line="276" w:lineRule="auto"/>
        <w:contextualSpacing w:val="0"/>
        <w:jc w:val="both"/>
        <w:rPr>
          <w:bCs/>
        </w:rPr>
      </w:pPr>
      <w:r w:rsidRPr="00057162">
        <w:t xml:space="preserve">Przedmiotem zamówienia jest: </w:t>
      </w:r>
      <w:r w:rsidR="007A3D0D" w:rsidRPr="007A3D0D">
        <w:rPr>
          <w:iCs/>
        </w:rPr>
        <w:t>Remont średni sprężarek śrubowych L-250 (4szt.) firmy CompAir zainstalowanych w Elektrociepłowni Rydułtowy</w:t>
      </w:r>
      <w:r w:rsidR="007A3D0D">
        <w:rPr>
          <w:iCs/>
        </w:rPr>
        <w:t>.</w:t>
      </w:r>
    </w:p>
    <w:p w14:paraId="4D37EEC6" w14:textId="3AF28D12" w:rsidR="00F13DFD" w:rsidRPr="008616AB" w:rsidRDefault="00F13DFD" w:rsidP="00AE0A36">
      <w:pPr>
        <w:pStyle w:val="Akapitzlist"/>
        <w:numPr>
          <w:ilvl w:val="0"/>
          <w:numId w:val="1"/>
        </w:numPr>
        <w:spacing w:line="276"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35E3F35" w:rsidR="00182B15" w:rsidRPr="00AE0A36" w:rsidRDefault="00182B15" w:rsidP="00AE0A36">
      <w:pPr>
        <w:pStyle w:val="Akapitzlist"/>
        <w:numPr>
          <w:ilvl w:val="0"/>
          <w:numId w:val="1"/>
        </w:numPr>
        <w:spacing w:line="276" w:lineRule="auto"/>
        <w:contextualSpacing w:val="0"/>
        <w:jc w:val="both"/>
        <w:rPr>
          <w:bCs/>
        </w:rPr>
      </w:pPr>
      <w:r w:rsidRPr="008616AB">
        <w:t>Kody CPV:</w:t>
      </w:r>
      <w:r w:rsidR="00AE0A36" w:rsidRPr="00AE0A36">
        <w:rPr>
          <w:sz w:val="20"/>
          <w:szCs w:val="20"/>
        </w:rPr>
        <w:t xml:space="preserve"> </w:t>
      </w:r>
      <w:hyperlink r:id="rId12" w:history="1">
        <w:r w:rsidR="007A3D0D">
          <w:rPr>
            <w:rStyle w:val="Hipercze"/>
            <w:color w:val="auto"/>
            <w:u w:val="none"/>
          </w:rPr>
          <w:t>50531300-9</w:t>
        </w:r>
      </w:hyperlink>
    </w:p>
    <w:p w14:paraId="62FA2AAA" w14:textId="45D132E2" w:rsidR="00A02094" w:rsidRPr="008616AB" w:rsidRDefault="00A02094" w:rsidP="00AE0A36">
      <w:pPr>
        <w:pStyle w:val="Akapitzlist"/>
        <w:numPr>
          <w:ilvl w:val="0"/>
          <w:numId w:val="1"/>
        </w:numPr>
        <w:spacing w:line="276"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0" w:name="_Toc106095840"/>
      <w:bookmarkStart w:id="11" w:name="_Toc106096384"/>
      <w:bookmarkStart w:id="12" w:name="_Toc20415017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AE0A36">
      <w:pPr>
        <w:spacing w:line="276"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3" w:name="_Toc106095841"/>
      <w:bookmarkStart w:id="14" w:name="_Toc106096385"/>
      <w:bookmarkStart w:id="15" w:name="_Toc204150175"/>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AE0A36">
      <w:pPr>
        <w:pStyle w:val="Akapitzlist"/>
        <w:numPr>
          <w:ilvl w:val="0"/>
          <w:numId w:val="2"/>
        </w:numPr>
        <w:spacing w:line="276"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AE0A36">
      <w:pPr>
        <w:pStyle w:val="Akapitzlist"/>
        <w:numPr>
          <w:ilvl w:val="0"/>
          <w:numId w:val="2"/>
        </w:numPr>
        <w:spacing w:line="276"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AE0A36">
      <w:pPr>
        <w:pStyle w:val="Akapitzlist"/>
        <w:numPr>
          <w:ilvl w:val="1"/>
          <w:numId w:val="2"/>
        </w:numPr>
        <w:spacing w:line="276"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13685123"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Dz. U. z 2023 r. poz. 120, 295 z późn.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A70E61">
      <w:pPr>
        <w:pStyle w:val="Akapitzlist"/>
        <w:widowControl w:val="0"/>
        <w:numPr>
          <w:ilvl w:val="0"/>
          <w:numId w:val="40"/>
        </w:numPr>
        <w:adjustRightInd w:val="0"/>
        <w:spacing w:line="276"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A70E61">
      <w:pPr>
        <w:pStyle w:val="Akapitzlist"/>
        <w:widowControl w:val="0"/>
        <w:numPr>
          <w:ilvl w:val="0"/>
          <w:numId w:val="40"/>
        </w:numPr>
        <w:adjustRightInd w:val="0"/>
        <w:spacing w:line="276"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A70E61">
      <w:pPr>
        <w:pStyle w:val="Akapitzlist"/>
        <w:widowControl w:val="0"/>
        <w:numPr>
          <w:ilvl w:val="0"/>
          <w:numId w:val="40"/>
        </w:numPr>
        <w:adjustRightInd w:val="0"/>
        <w:spacing w:line="276"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AE0A36">
      <w:pPr>
        <w:pStyle w:val="Akapitzlist"/>
        <w:widowControl w:val="0"/>
        <w:adjustRightInd w:val="0"/>
        <w:spacing w:line="276"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przypadku gdy przypada </w:t>
      </w:r>
      <w:r w:rsidRPr="001C2BF6">
        <w:rPr>
          <w:rStyle w:val="Uwydatnienie"/>
          <w:i w:val="0"/>
        </w:rPr>
        <w:lastRenderedPageBreak/>
        <w:t>na nich ponad 10 % wartości zamówienia.</w:t>
      </w:r>
    </w:p>
    <w:p w14:paraId="0B1DFDE8" w14:textId="715E3C36" w:rsidR="00820105" w:rsidRPr="00AB366D"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AE0A36">
      <w:pPr>
        <w:pStyle w:val="Akapitzlist"/>
        <w:numPr>
          <w:ilvl w:val="1"/>
          <w:numId w:val="2"/>
        </w:numPr>
        <w:spacing w:line="276"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AE0A36">
      <w:pPr>
        <w:pStyle w:val="Akapitzlist"/>
        <w:numPr>
          <w:ilvl w:val="1"/>
          <w:numId w:val="2"/>
        </w:numPr>
        <w:spacing w:line="276"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AE0A36">
      <w:pPr>
        <w:pStyle w:val="Akapitzlist"/>
        <w:numPr>
          <w:ilvl w:val="1"/>
          <w:numId w:val="2"/>
        </w:numPr>
        <w:spacing w:line="276"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AE0A36">
      <w:pPr>
        <w:pStyle w:val="Akapitzlist"/>
        <w:numPr>
          <w:ilvl w:val="1"/>
          <w:numId w:val="2"/>
        </w:numPr>
        <w:spacing w:line="276"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AE0A36">
      <w:pPr>
        <w:pStyle w:val="Akapitzlist"/>
        <w:numPr>
          <w:ilvl w:val="1"/>
          <w:numId w:val="2"/>
        </w:numPr>
        <w:spacing w:line="276"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AE0A36">
      <w:pPr>
        <w:pStyle w:val="Akapitzlist"/>
        <w:numPr>
          <w:ilvl w:val="1"/>
          <w:numId w:val="2"/>
        </w:numPr>
        <w:spacing w:line="276"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AE0A36">
      <w:pPr>
        <w:pStyle w:val="Akapitzlist"/>
        <w:numPr>
          <w:ilvl w:val="1"/>
          <w:numId w:val="2"/>
        </w:numPr>
        <w:spacing w:line="276"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A70E61">
      <w:pPr>
        <w:pStyle w:val="Akapitzlist"/>
        <w:numPr>
          <w:ilvl w:val="2"/>
          <w:numId w:val="72"/>
        </w:numPr>
        <w:spacing w:line="276" w:lineRule="auto"/>
        <w:ind w:left="1134" w:hanging="283"/>
        <w:jc w:val="both"/>
      </w:pPr>
      <w:r w:rsidRPr="000C5BB6">
        <w:t>nie zabezpieczył oferty wymaganym wadium i odmówił zawarcia umowy, lub</w:t>
      </w:r>
    </w:p>
    <w:p w14:paraId="0A6DC225" w14:textId="77777777" w:rsidR="000D2581" w:rsidRPr="000C5BB6" w:rsidRDefault="000D2581" w:rsidP="00A70E61">
      <w:pPr>
        <w:pStyle w:val="Akapitzlist"/>
        <w:numPr>
          <w:ilvl w:val="2"/>
          <w:numId w:val="72"/>
        </w:numPr>
        <w:spacing w:line="276"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A70E61">
      <w:pPr>
        <w:pStyle w:val="Akapitzlist"/>
        <w:numPr>
          <w:ilvl w:val="2"/>
          <w:numId w:val="72"/>
        </w:numPr>
        <w:spacing w:line="276"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AE0A36">
      <w:pPr>
        <w:pStyle w:val="Ustp"/>
        <w:numPr>
          <w:ilvl w:val="1"/>
          <w:numId w:val="2"/>
        </w:numPr>
        <w:spacing w:before="0" w:line="276" w:lineRule="auto"/>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E0A36">
      <w:pPr>
        <w:pStyle w:val="Akapitzlist"/>
        <w:numPr>
          <w:ilvl w:val="1"/>
          <w:numId w:val="2"/>
        </w:numPr>
        <w:spacing w:line="276" w:lineRule="auto"/>
        <w:jc w:val="both"/>
      </w:pPr>
      <w:r w:rsidRPr="000C5BB6">
        <w:lastRenderedPageBreak/>
        <w:t xml:space="preserve">który, w przypadku zamówień, o </w:t>
      </w:r>
      <w:r w:rsidRPr="000F3538">
        <w:t>których mowa w §30 ust. 6 Regulaminu:</w:t>
      </w:r>
    </w:p>
    <w:p w14:paraId="30A5DBBB" w14:textId="65343F9C" w:rsidR="000A645B" w:rsidRPr="000F3538" w:rsidRDefault="000A645B" w:rsidP="00AE0A36">
      <w:pPr>
        <w:pStyle w:val="Akapitzlist"/>
        <w:numPr>
          <w:ilvl w:val="2"/>
          <w:numId w:val="2"/>
        </w:numPr>
        <w:spacing w:line="276"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wypowiedzenia lub odstąpienia od umowy, lub</w:t>
      </w:r>
    </w:p>
    <w:p w14:paraId="11595262"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dokonania zakupu zastępczego przez Zamawiającego, lub</w:t>
      </w:r>
    </w:p>
    <w:p w14:paraId="2ABA425C"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E0A36">
      <w:pPr>
        <w:pStyle w:val="Punkt"/>
        <w:numPr>
          <w:ilvl w:val="2"/>
          <w:numId w:val="2"/>
        </w:numPr>
        <w:spacing w:line="276" w:lineRule="auto"/>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E0A36">
      <w:pPr>
        <w:pStyle w:val="Ustp"/>
        <w:numPr>
          <w:ilvl w:val="1"/>
          <w:numId w:val="2"/>
        </w:numPr>
        <w:spacing w:before="0" w:line="276" w:lineRule="auto"/>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E0A36">
      <w:pPr>
        <w:pStyle w:val="Akapitzlist"/>
        <w:numPr>
          <w:ilvl w:val="0"/>
          <w:numId w:val="2"/>
        </w:numPr>
        <w:spacing w:line="276" w:lineRule="auto"/>
        <w:contextualSpacing w:val="0"/>
        <w:jc w:val="both"/>
      </w:pPr>
      <w:r>
        <w:t>Zamawiający</w:t>
      </w:r>
      <w:r w:rsidR="00D42FFB" w:rsidRPr="00057162">
        <w:t xml:space="preserve"> stosuje warunki udziału</w:t>
      </w:r>
      <w:r w:rsidR="002E0AA3" w:rsidRPr="00057162">
        <w:t xml:space="preserve"> w postępowaniu:</w:t>
      </w:r>
    </w:p>
    <w:p w14:paraId="11CBE62C" w14:textId="77777777" w:rsidR="00A811AB" w:rsidRPr="00217273" w:rsidRDefault="00A811AB" w:rsidP="00A811AB">
      <w:pPr>
        <w:pStyle w:val="Akapitzlist"/>
        <w:numPr>
          <w:ilvl w:val="1"/>
          <w:numId w:val="2"/>
        </w:numPr>
        <w:spacing w:line="276" w:lineRule="auto"/>
        <w:contextualSpacing w:val="0"/>
        <w:jc w:val="both"/>
      </w:pPr>
      <w:r w:rsidRPr="00217273">
        <w:t>zdolności do występowania w obrocie gospodarczym; Wykonawca powinien być wpisany do rejestru działalności gospodarczej prowadzonego w kraju, w którym Wykonawca ma siedzibę,</w:t>
      </w:r>
    </w:p>
    <w:p w14:paraId="5649D231" w14:textId="77777777" w:rsidR="00A811AB" w:rsidRPr="00217273" w:rsidRDefault="00A811AB" w:rsidP="00A811AB">
      <w:pPr>
        <w:pStyle w:val="Akapitzlist"/>
        <w:numPr>
          <w:ilvl w:val="1"/>
          <w:numId w:val="2"/>
        </w:numPr>
        <w:spacing w:line="276" w:lineRule="auto"/>
        <w:contextualSpacing w:val="0"/>
        <w:jc w:val="both"/>
      </w:pPr>
      <w:r w:rsidRPr="00217273">
        <w:t>zdolności technicznej lub zawodowej; Wykonawca wykaże, że:</w:t>
      </w:r>
    </w:p>
    <w:p w14:paraId="69118215" w14:textId="775198A2" w:rsidR="00A811AB" w:rsidRPr="00217273" w:rsidRDefault="00A811AB" w:rsidP="00A70E61">
      <w:pPr>
        <w:numPr>
          <w:ilvl w:val="2"/>
          <w:numId w:val="77"/>
        </w:numPr>
        <w:spacing w:line="276" w:lineRule="auto"/>
        <w:contextualSpacing/>
        <w:jc w:val="both"/>
        <w:rPr>
          <w:sz w:val="24"/>
          <w:szCs w:val="24"/>
        </w:rPr>
      </w:pPr>
      <w:r w:rsidRPr="00217273">
        <w:rPr>
          <w:sz w:val="24"/>
          <w:szCs w:val="24"/>
        </w:rPr>
        <w:t xml:space="preserve">w okresie ostatnich 3 lat przed terminem składania ofert (a jeśli okres prowadzenia działalności jest krótszy to w tym okresie) wykonał </w:t>
      </w:r>
      <w:r w:rsidR="007A3D0D" w:rsidRPr="00AA5949">
        <w:rPr>
          <w:i/>
          <w:iCs/>
          <w:sz w:val="24"/>
          <w:szCs w:val="24"/>
        </w:rPr>
        <w:t xml:space="preserve">co najmniej dwie </w:t>
      </w:r>
      <w:r w:rsidR="007A3D0D" w:rsidRPr="00AA5949">
        <w:rPr>
          <w:i/>
          <w:iCs/>
          <w:sz w:val="24"/>
          <w:szCs w:val="22"/>
        </w:rPr>
        <w:t xml:space="preserve">usługi </w:t>
      </w:r>
      <w:r w:rsidR="007A3D0D" w:rsidRPr="00AA5949">
        <w:rPr>
          <w:i/>
          <w:iCs/>
          <w:sz w:val="24"/>
          <w:szCs w:val="24"/>
        </w:rPr>
        <w:t xml:space="preserve">polegające </w:t>
      </w:r>
      <w:r w:rsidR="007A3D0D" w:rsidRPr="00AA5949">
        <w:rPr>
          <w:i/>
          <w:iCs/>
          <w:sz w:val="24"/>
          <w:szCs w:val="22"/>
        </w:rPr>
        <w:t>na przeprowadzeniu remontów, modernizacji sprężarek o wydajności powyżej 1 000 m</w:t>
      </w:r>
      <w:r w:rsidR="007A3D0D" w:rsidRPr="00AA5949">
        <w:rPr>
          <w:i/>
          <w:iCs/>
          <w:sz w:val="24"/>
          <w:szCs w:val="22"/>
          <w:vertAlign w:val="superscript"/>
        </w:rPr>
        <w:t>3</w:t>
      </w:r>
      <w:r w:rsidR="007A3D0D" w:rsidRPr="00AA5949">
        <w:rPr>
          <w:i/>
          <w:iCs/>
          <w:sz w:val="24"/>
          <w:szCs w:val="22"/>
        </w:rPr>
        <w:t>/h i</w:t>
      </w:r>
      <w:r w:rsidR="007A3D0D" w:rsidRPr="00AA5949">
        <w:rPr>
          <w:i/>
          <w:iCs/>
          <w:sz w:val="24"/>
          <w:szCs w:val="24"/>
        </w:rPr>
        <w:t xml:space="preserve"> wartości brutto powyżej </w:t>
      </w:r>
      <w:r w:rsidR="00AA5949">
        <w:rPr>
          <w:i/>
          <w:iCs/>
          <w:sz w:val="24"/>
          <w:szCs w:val="24"/>
        </w:rPr>
        <w:t>5</w:t>
      </w:r>
      <w:r w:rsidR="007A3D0D" w:rsidRPr="00AA5949">
        <w:rPr>
          <w:i/>
          <w:iCs/>
          <w:sz w:val="24"/>
          <w:szCs w:val="24"/>
        </w:rPr>
        <w:t> 000,00 zł każda</w:t>
      </w:r>
      <w:r w:rsidRPr="00217273">
        <w:rPr>
          <w:i/>
          <w:iCs/>
          <w:sz w:val="24"/>
          <w:szCs w:val="24"/>
        </w:rPr>
        <w:t>.</w:t>
      </w:r>
      <w:r w:rsidRPr="00217273">
        <w:rPr>
          <w:sz w:val="24"/>
          <w:szCs w:val="24"/>
        </w:rPr>
        <w:t xml:space="preserve"> </w:t>
      </w:r>
    </w:p>
    <w:p w14:paraId="3FEBB73E" w14:textId="77777777" w:rsidR="00A811AB" w:rsidRPr="00217273" w:rsidRDefault="00A811AB" w:rsidP="00A811AB">
      <w:pPr>
        <w:pStyle w:val="Akapitzlist1"/>
        <w:autoSpaceDE w:val="0"/>
        <w:autoSpaceDN w:val="0"/>
        <w:adjustRightInd w:val="0"/>
        <w:ind w:left="1134" w:right="1"/>
        <w:jc w:val="both"/>
        <w:rPr>
          <w:color w:val="000000"/>
          <w:sz w:val="24"/>
          <w:szCs w:val="24"/>
        </w:rPr>
      </w:pPr>
      <w:r w:rsidRPr="00217273">
        <w:rPr>
          <w:i/>
          <w:color w:val="000000"/>
          <w:sz w:val="24"/>
          <w:szCs w:val="24"/>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057162" w:rsidRDefault="00D42FFB"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9" w:name="_Toc106095842"/>
      <w:bookmarkStart w:id="20" w:name="_Toc106096386"/>
      <w:bookmarkStart w:id="21" w:name="_Toc2041501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AE0A36">
      <w:pPr>
        <w:pStyle w:val="Akapitzlist"/>
        <w:numPr>
          <w:ilvl w:val="0"/>
          <w:numId w:val="3"/>
        </w:numPr>
        <w:spacing w:line="276"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AE0A36">
      <w:pPr>
        <w:pStyle w:val="Akapitzlist"/>
        <w:numPr>
          <w:ilvl w:val="0"/>
          <w:numId w:val="3"/>
        </w:numPr>
        <w:spacing w:line="276"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AE0A36">
      <w:pPr>
        <w:pStyle w:val="Akapitzlist"/>
        <w:numPr>
          <w:ilvl w:val="0"/>
          <w:numId w:val="3"/>
        </w:numPr>
        <w:spacing w:line="276" w:lineRule="auto"/>
        <w:contextualSpacing w:val="0"/>
        <w:jc w:val="both"/>
      </w:pPr>
      <w:r w:rsidRPr="00057162">
        <w:t xml:space="preserve">Wszelka korespondencja prowadzona będzie wyłącznie z </w:t>
      </w:r>
      <w:r w:rsidR="00FD0133">
        <w:t>P</w:t>
      </w:r>
      <w:r w:rsidRPr="00057162">
        <w:t>ełnomocnikiem.</w:t>
      </w:r>
    </w:p>
    <w:p w14:paraId="2B1591B2" w14:textId="75E081DB" w:rsidR="00182B15" w:rsidRPr="00057162" w:rsidRDefault="00182B15" w:rsidP="00AE0A36">
      <w:pPr>
        <w:pStyle w:val="Akapitzlist"/>
        <w:numPr>
          <w:ilvl w:val="0"/>
          <w:numId w:val="3"/>
        </w:numPr>
        <w:spacing w:line="276"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A811AB">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AE0A36">
      <w:pPr>
        <w:pStyle w:val="Akapitzlist"/>
        <w:numPr>
          <w:ilvl w:val="0"/>
          <w:numId w:val="3"/>
        </w:numPr>
        <w:spacing w:line="276"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AE0A36">
      <w:pPr>
        <w:pStyle w:val="Akapitzlist"/>
        <w:numPr>
          <w:ilvl w:val="0"/>
          <w:numId w:val="3"/>
        </w:numPr>
        <w:spacing w:line="276"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AE0A36">
      <w:pPr>
        <w:pStyle w:val="Akapitzlist"/>
        <w:numPr>
          <w:ilvl w:val="0"/>
          <w:numId w:val="3"/>
        </w:numPr>
        <w:spacing w:line="276"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AE0A36">
      <w:pPr>
        <w:pStyle w:val="Akapitzlist"/>
        <w:numPr>
          <w:ilvl w:val="0"/>
          <w:numId w:val="3"/>
        </w:numPr>
        <w:spacing w:line="276"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2" w:name="_Toc106095843"/>
      <w:bookmarkStart w:id="23" w:name="_Toc106096387"/>
      <w:bookmarkStart w:id="24" w:name="_Toc20415017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AE0A36">
      <w:pPr>
        <w:pStyle w:val="Akapitzlist"/>
        <w:numPr>
          <w:ilvl w:val="0"/>
          <w:numId w:val="4"/>
        </w:numPr>
        <w:spacing w:line="276"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AE0A36">
      <w:pPr>
        <w:pStyle w:val="Akapitzlist"/>
        <w:numPr>
          <w:ilvl w:val="0"/>
          <w:numId w:val="4"/>
        </w:numPr>
        <w:spacing w:line="276"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AE0A36">
      <w:pPr>
        <w:pStyle w:val="Akapitzlist"/>
        <w:numPr>
          <w:ilvl w:val="1"/>
          <w:numId w:val="4"/>
        </w:numPr>
        <w:spacing w:line="276"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AE0A36">
      <w:pPr>
        <w:pStyle w:val="Akapitzlist"/>
        <w:numPr>
          <w:ilvl w:val="1"/>
          <w:numId w:val="4"/>
        </w:numPr>
        <w:spacing w:line="276"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309A401" w:rsidR="00EB1AE4" w:rsidRPr="00295BF5" w:rsidRDefault="001D08D4" w:rsidP="00AE0A36">
      <w:pPr>
        <w:pStyle w:val="Akapitzlist"/>
        <w:numPr>
          <w:ilvl w:val="1"/>
          <w:numId w:val="4"/>
        </w:numPr>
        <w:spacing w:line="276"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AE0A36">
      <w:pPr>
        <w:pStyle w:val="Akapitzlist"/>
        <w:numPr>
          <w:ilvl w:val="0"/>
          <w:numId w:val="4"/>
        </w:numPr>
        <w:spacing w:line="276"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AE0A36">
      <w:pPr>
        <w:pStyle w:val="Akapitzlist"/>
        <w:numPr>
          <w:ilvl w:val="0"/>
          <w:numId w:val="4"/>
        </w:numPr>
        <w:spacing w:line="276"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5" w:name="_Toc106095844"/>
      <w:bookmarkStart w:id="26" w:name="_Toc106096388"/>
      <w:bookmarkStart w:id="27" w:name="_Toc20415017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AE0A36">
      <w:pPr>
        <w:pStyle w:val="Akapitzlist"/>
        <w:numPr>
          <w:ilvl w:val="0"/>
          <w:numId w:val="7"/>
        </w:numPr>
        <w:spacing w:line="276"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AE0A36">
      <w:pPr>
        <w:pStyle w:val="Akapitzlist"/>
        <w:numPr>
          <w:ilvl w:val="1"/>
          <w:numId w:val="7"/>
        </w:numPr>
        <w:spacing w:line="276"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AE0A36">
      <w:pPr>
        <w:pStyle w:val="Akapitzlist"/>
        <w:numPr>
          <w:ilvl w:val="1"/>
          <w:numId w:val="7"/>
        </w:numPr>
        <w:spacing w:line="276"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AE0A36">
      <w:pPr>
        <w:pStyle w:val="Akapitzlist"/>
        <w:numPr>
          <w:ilvl w:val="1"/>
          <w:numId w:val="7"/>
        </w:numPr>
        <w:spacing w:line="276"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AE0A36">
      <w:pPr>
        <w:pStyle w:val="Akapitzlist"/>
        <w:numPr>
          <w:ilvl w:val="0"/>
          <w:numId w:val="7"/>
        </w:numPr>
        <w:spacing w:line="276"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AE0A36">
      <w:pPr>
        <w:pStyle w:val="Akapitzlist"/>
        <w:numPr>
          <w:ilvl w:val="1"/>
          <w:numId w:val="7"/>
        </w:numPr>
        <w:spacing w:line="276"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AE0A36">
      <w:pPr>
        <w:pStyle w:val="Akapitzlist"/>
        <w:numPr>
          <w:ilvl w:val="1"/>
          <w:numId w:val="7"/>
        </w:numPr>
        <w:spacing w:line="276"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AE0A36">
      <w:pPr>
        <w:pStyle w:val="Akapitzlist"/>
        <w:numPr>
          <w:ilvl w:val="1"/>
          <w:numId w:val="7"/>
        </w:numPr>
        <w:spacing w:line="276"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AE0A36">
      <w:pPr>
        <w:pStyle w:val="Akapitzlist"/>
        <w:numPr>
          <w:ilvl w:val="1"/>
          <w:numId w:val="7"/>
        </w:numPr>
        <w:spacing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AE0A36">
      <w:pPr>
        <w:pStyle w:val="Akapitzlist"/>
        <w:numPr>
          <w:ilvl w:val="1"/>
          <w:numId w:val="7"/>
        </w:numPr>
        <w:spacing w:line="276"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A811AB" w:rsidRDefault="00014CC7" w:rsidP="00AE0A36">
      <w:pPr>
        <w:pStyle w:val="Akapitzlist"/>
        <w:numPr>
          <w:ilvl w:val="1"/>
          <w:numId w:val="7"/>
        </w:numPr>
        <w:spacing w:line="276"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AE0A36">
      <w:pPr>
        <w:pStyle w:val="Akapitzlist"/>
        <w:spacing w:line="276" w:lineRule="auto"/>
        <w:ind w:left="504"/>
        <w:contextualSpacing w:val="0"/>
        <w:jc w:val="both"/>
        <w:rPr>
          <w:bCs/>
          <w:iCs/>
          <w:strike/>
          <w:sz w:val="2"/>
          <w:szCs w:val="2"/>
        </w:rPr>
      </w:pPr>
    </w:p>
    <w:p w14:paraId="5040832C" w14:textId="707DC173" w:rsidR="00DD0BC1" w:rsidRPr="00DE4595" w:rsidRDefault="00DD0BC1" w:rsidP="00AE0A36">
      <w:pPr>
        <w:pStyle w:val="Akapitzlist"/>
        <w:numPr>
          <w:ilvl w:val="0"/>
          <w:numId w:val="7"/>
        </w:numPr>
        <w:spacing w:line="276"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lastRenderedPageBreak/>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AE0A36">
      <w:pPr>
        <w:pStyle w:val="Akapitzlist"/>
        <w:spacing w:line="276" w:lineRule="auto"/>
        <w:ind w:left="363"/>
        <w:jc w:val="both"/>
        <w:rPr>
          <w:sz w:val="4"/>
          <w:szCs w:val="4"/>
        </w:rPr>
      </w:pPr>
    </w:p>
    <w:p w14:paraId="71BB1CCA" w14:textId="77777777" w:rsidR="00DE4595" w:rsidRPr="00DE4595" w:rsidRDefault="00DE4595" w:rsidP="00AE0A36">
      <w:pPr>
        <w:pStyle w:val="Akapitzlist"/>
        <w:spacing w:line="276" w:lineRule="auto"/>
        <w:ind w:left="363"/>
        <w:jc w:val="both"/>
        <w:rPr>
          <w:b/>
          <w:iCs/>
          <w:sz w:val="4"/>
          <w:szCs w:val="4"/>
        </w:rPr>
      </w:pPr>
    </w:p>
    <w:p w14:paraId="55F512F0" w14:textId="18F8E014" w:rsidR="00DD0BC1" w:rsidRPr="00724AA2" w:rsidRDefault="006B0420" w:rsidP="00AE0A36">
      <w:pPr>
        <w:pStyle w:val="Akapitzlist"/>
        <w:numPr>
          <w:ilvl w:val="0"/>
          <w:numId w:val="7"/>
        </w:numPr>
        <w:spacing w:line="276"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AE0A36">
      <w:pPr>
        <w:pStyle w:val="Akapitzlist"/>
        <w:numPr>
          <w:ilvl w:val="0"/>
          <w:numId w:val="7"/>
        </w:numPr>
        <w:spacing w:line="276"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AE0A36">
      <w:pPr>
        <w:pStyle w:val="Akapitzlist"/>
        <w:numPr>
          <w:ilvl w:val="1"/>
          <w:numId w:val="7"/>
        </w:numPr>
        <w:spacing w:line="276"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AE0A36">
      <w:pPr>
        <w:pStyle w:val="Akapitzlist"/>
        <w:numPr>
          <w:ilvl w:val="2"/>
          <w:numId w:val="7"/>
        </w:numPr>
        <w:spacing w:line="276"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AE0A36">
      <w:pPr>
        <w:pStyle w:val="Akapitzlist"/>
        <w:numPr>
          <w:ilvl w:val="2"/>
          <w:numId w:val="7"/>
        </w:numPr>
        <w:spacing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AE0A36">
      <w:pPr>
        <w:pStyle w:val="Akapitzlist"/>
        <w:numPr>
          <w:ilvl w:val="1"/>
          <w:numId w:val="7"/>
        </w:numPr>
        <w:spacing w:line="276"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AE0A36">
      <w:pPr>
        <w:pStyle w:val="Akapitzlist"/>
        <w:numPr>
          <w:ilvl w:val="1"/>
          <w:numId w:val="7"/>
        </w:numPr>
        <w:spacing w:line="276"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E0A36">
      <w:pPr>
        <w:pStyle w:val="Akapitzlist"/>
        <w:numPr>
          <w:ilvl w:val="0"/>
          <w:numId w:val="7"/>
        </w:numPr>
        <w:spacing w:line="276"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10E319A3" w:rsidR="00B40469" w:rsidRPr="00B6788B" w:rsidRDefault="00B40469" w:rsidP="00A70E61">
      <w:pPr>
        <w:pStyle w:val="Akapitzlist"/>
        <w:numPr>
          <w:ilvl w:val="1"/>
          <w:numId w:val="16"/>
        </w:numPr>
        <w:spacing w:line="276"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8F2FBD">
        <w:rPr>
          <w:bCs/>
          <w:iCs/>
          <w:color w:val="FF0000"/>
        </w:rPr>
        <w:t>3 lat</w:t>
      </w:r>
      <w:r w:rsidR="00966996">
        <w:rPr>
          <w:bCs/>
          <w:iCs/>
          <w:color w:val="FF0000"/>
        </w:rPr>
        <w:t xml:space="preserve"> </w:t>
      </w:r>
      <w:r w:rsidR="00966996" w:rsidRPr="00A002AB">
        <w:rPr>
          <w:bCs/>
          <w:i/>
          <w:color w:val="FF0000"/>
        </w:rPr>
        <w:t>(</w:t>
      </w:r>
      <w:r w:rsidR="00966996" w:rsidRPr="00A002AB">
        <w:rPr>
          <w:i/>
          <w:color w:val="FF0000"/>
        </w:rPr>
        <w:t>lub dłuż</w:t>
      </w:r>
      <w:r w:rsidR="00966996">
        <w:rPr>
          <w:i/>
          <w:color w:val="FF0000"/>
        </w:rPr>
        <w:t>szy okres</w:t>
      </w:r>
      <w:r w:rsidR="00966996" w:rsidRPr="00A002AB">
        <w:rPr>
          <w:i/>
          <w:color w:val="FF0000"/>
        </w:rPr>
        <w:t>, w zależności od postawionego warunku</w:t>
      </w:r>
      <w:r w:rsidR="00966996">
        <w:rPr>
          <w:i/>
          <w:color w:val="FF0000"/>
        </w:rPr>
        <w: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w:t>
      </w:r>
      <w:r w:rsidRPr="00057162">
        <w:rPr>
          <w:bCs/>
          <w:iCs/>
        </w:rPr>
        <w:lastRenderedPageBreak/>
        <w:t xml:space="preserve">usługi zostały wykonane lub są wykonywane należycie. Dowodami są referencje bądź inne dokumenty sporządzone przez podmiot, na rzecz którego usługi zostały </w:t>
      </w:r>
      <w:r w:rsidRPr="00B6788B">
        <w:rPr>
          <w:bCs/>
          <w:iCs/>
        </w:rPr>
        <w:t>wykonane, a w przypadku świadczeń powtarzających się lub ciągłych są wykonywane. Jeżeli z</w:t>
      </w:r>
      <w:r w:rsidR="007A3D0D">
        <w:rPr>
          <w:bCs/>
          <w:iCs/>
        </w:rPr>
        <w:t> </w:t>
      </w:r>
      <w:r w:rsidRPr="00B6788B">
        <w:rPr>
          <w:bCs/>
          <w:iCs/>
        </w:rPr>
        <w:t xml:space="preserve">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7743C59A" w14:textId="19DAB105" w:rsidR="00AB5FA1" w:rsidRPr="00E96B76" w:rsidRDefault="007C6B00" w:rsidP="00AE0A36">
      <w:pPr>
        <w:pStyle w:val="Akapitzlist"/>
        <w:numPr>
          <w:ilvl w:val="0"/>
          <w:numId w:val="7"/>
        </w:numPr>
        <w:spacing w:line="276"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AE0A36">
      <w:pPr>
        <w:pStyle w:val="Akapitzlist"/>
        <w:numPr>
          <w:ilvl w:val="1"/>
          <w:numId w:val="7"/>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AE0A36">
      <w:pPr>
        <w:pStyle w:val="Akapitzlist"/>
        <w:numPr>
          <w:ilvl w:val="1"/>
          <w:numId w:val="7"/>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AE0A36">
      <w:pPr>
        <w:pStyle w:val="Akapitzlist"/>
        <w:numPr>
          <w:ilvl w:val="1"/>
          <w:numId w:val="7"/>
        </w:numPr>
        <w:spacing w:line="276"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AE0A36">
      <w:pPr>
        <w:pStyle w:val="Akapitzlist"/>
        <w:numPr>
          <w:ilvl w:val="1"/>
          <w:numId w:val="7"/>
        </w:numPr>
        <w:spacing w:line="276"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AE0A36">
      <w:pPr>
        <w:pStyle w:val="Akapitzlist"/>
        <w:numPr>
          <w:ilvl w:val="0"/>
          <w:numId w:val="7"/>
        </w:numPr>
        <w:spacing w:line="276"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AE0A36">
      <w:pPr>
        <w:pStyle w:val="Akapitzlist"/>
        <w:numPr>
          <w:ilvl w:val="0"/>
          <w:numId w:val="7"/>
        </w:numPr>
        <w:spacing w:line="276"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AE0A36">
      <w:pPr>
        <w:pStyle w:val="Akapitzlist"/>
        <w:numPr>
          <w:ilvl w:val="0"/>
          <w:numId w:val="7"/>
        </w:numPr>
        <w:spacing w:line="276"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AE0A36">
      <w:pPr>
        <w:pStyle w:val="Akapitzlist"/>
        <w:numPr>
          <w:ilvl w:val="0"/>
          <w:numId w:val="7"/>
        </w:numPr>
        <w:spacing w:line="276"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1501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3A778EA1" w14:textId="097DAB2E" w:rsidR="001B12E6" w:rsidRDefault="001B12E6" w:rsidP="00A811AB">
      <w:pPr>
        <w:pStyle w:val="Akapitzlist"/>
        <w:numPr>
          <w:ilvl w:val="0"/>
          <w:numId w:val="9"/>
        </w:numPr>
        <w:spacing w:line="276"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w:t>
      </w:r>
      <w:r w:rsidRPr="00A811AB">
        <w:rPr>
          <w:bCs/>
        </w:rPr>
        <w:t xml:space="preserve">środków dowodowych: </w:t>
      </w:r>
      <w:r w:rsidR="00A811AB" w:rsidRPr="00A811AB">
        <w:rPr>
          <w:bCs/>
        </w:rPr>
        <w:t>nie dotyczy</w:t>
      </w:r>
    </w:p>
    <w:p w14:paraId="17A799FF" w14:textId="260E1B95" w:rsidR="001B12E6" w:rsidRPr="003D785B" w:rsidRDefault="001B12E6" w:rsidP="00AE0A36">
      <w:pPr>
        <w:pStyle w:val="Akapitzlist"/>
        <w:numPr>
          <w:ilvl w:val="0"/>
          <w:numId w:val="9"/>
        </w:numPr>
        <w:spacing w:line="276"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AE0A36">
      <w:pPr>
        <w:pStyle w:val="Akapitzlist"/>
        <w:numPr>
          <w:ilvl w:val="1"/>
          <w:numId w:val="9"/>
        </w:numPr>
        <w:spacing w:line="276"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AE0A36">
      <w:pPr>
        <w:pStyle w:val="Akapitzlist"/>
        <w:numPr>
          <w:ilvl w:val="1"/>
          <w:numId w:val="9"/>
        </w:numPr>
        <w:spacing w:line="276"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E0A36">
      <w:pPr>
        <w:pStyle w:val="Akapitzlist"/>
        <w:numPr>
          <w:ilvl w:val="1"/>
          <w:numId w:val="9"/>
        </w:numPr>
        <w:spacing w:line="276"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B01439F" w:rsidR="001B12E6" w:rsidRPr="008877C7" w:rsidRDefault="001B12E6" w:rsidP="00AE0A36">
      <w:pPr>
        <w:pStyle w:val="Akapitzlist"/>
        <w:numPr>
          <w:ilvl w:val="1"/>
          <w:numId w:val="9"/>
        </w:numPr>
        <w:spacing w:line="276"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Załącznik nr</w:t>
      </w:r>
      <w:r w:rsidR="00F30F72">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AE0A36">
      <w:pPr>
        <w:pStyle w:val="Akapitzlist"/>
        <w:numPr>
          <w:ilvl w:val="0"/>
          <w:numId w:val="9"/>
        </w:numPr>
        <w:spacing w:line="276"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E0A36">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AE0A36">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E0A36">
      <w:pPr>
        <w:pStyle w:val="Akapitzlist"/>
        <w:numPr>
          <w:ilvl w:val="1"/>
          <w:numId w:val="9"/>
        </w:numPr>
        <w:spacing w:line="276"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E0A36">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E0A36">
      <w:pPr>
        <w:pStyle w:val="Akapitzlist"/>
        <w:numPr>
          <w:ilvl w:val="0"/>
          <w:numId w:val="9"/>
        </w:numPr>
        <w:spacing w:line="276"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E0A36">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4" w:name="_Toc106095846"/>
      <w:bookmarkStart w:id="35" w:name="_Toc106096390"/>
      <w:bookmarkStart w:id="36" w:name="_Toc20415018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AE0A36">
      <w:pPr>
        <w:pStyle w:val="Akapitzlist"/>
        <w:numPr>
          <w:ilvl w:val="0"/>
          <w:numId w:val="5"/>
        </w:numPr>
        <w:spacing w:line="276"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AE0A36">
      <w:pPr>
        <w:pStyle w:val="Akapitzlist"/>
        <w:numPr>
          <w:ilvl w:val="0"/>
          <w:numId w:val="5"/>
        </w:numPr>
        <w:spacing w:line="276"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AE0A36">
      <w:pPr>
        <w:spacing w:line="276" w:lineRule="auto"/>
        <w:jc w:val="both"/>
        <w:rPr>
          <w:bCs/>
          <w:sz w:val="2"/>
          <w:szCs w:val="2"/>
        </w:rPr>
      </w:pPr>
    </w:p>
    <w:p w14:paraId="10C03432" w14:textId="6F01D7FE" w:rsidR="00F13DFD" w:rsidRPr="00057162" w:rsidRDefault="000D2865"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7" w:name="_Toc106095847"/>
      <w:bookmarkStart w:id="38" w:name="_Toc106096391"/>
      <w:bookmarkStart w:id="39" w:name="_Toc2041501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EFD796D" w14:textId="75EADF45" w:rsidR="00A811AB" w:rsidRPr="00A811AB" w:rsidRDefault="00A811AB" w:rsidP="00A811AB">
      <w:pPr>
        <w:pStyle w:val="Akapitzlist"/>
        <w:numPr>
          <w:ilvl w:val="0"/>
          <w:numId w:val="8"/>
        </w:numPr>
        <w:spacing w:line="276" w:lineRule="auto"/>
        <w:contextualSpacing w:val="0"/>
        <w:jc w:val="both"/>
        <w:rPr>
          <w:bCs/>
        </w:rPr>
      </w:pPr>
      <w:bookmarkStart w:id="40" w:name="_Hlk106043287"/>
      <w:r w:rsidRPr="00A811AB">
        <w:rPr>
          <w:bCs/>
        </w:rPr>
        <w:t xml:space="preserve">Zamawiający żąda od Wykonawców wniesienia wadium w wysokości </w:t>
      </w:r>
      <w:r w:rsidR="00F30F72">
        <w:rPr>
          <w:bCs/>
        </w:rPr>
        <w:t>1 5</w:t>
      </w:r>
      <w:r w:rsidRPr="00A811AB">
        <w:rPr>
          <w:bCs/>
        </w:rPr>
        <w:t>00,00 PLN</w:t>
      </w:r>
    </w:p>
    <w:bookmarkEnd w:id="40"/>
    <w:p w14:paraId="41FC9B37" w14:textId="704DD203" w:rsidR="00A811AB" w:rsidRPr="00A811AB" w:rsidRDefault="00A811AB" w:rsidP="00A70E61">
      <w:pPr>
        <w:widowControl w:val="0"/>
        <w:numPr>
          <w:ilvl w:val="0"/>
          <w:numId w:val="17"/>
        </w:numPr>
        <w:tabs>
          <w:tab w:val="left" w:pos="426"/>
        </w:tabs>
        <w:adjustRightInd w:val="0"/>
        <w:spacing w:line="276" w:lineRule="auto"/>
        <w:jc w:val="both"/>
        <w:textAlignment w:val="baseline"/>
        <w:rPr>
          <w:b/>
          <w:sz w:val="24"/>
          <w:szCs w:val="24"/>
        </w:rPr>
      </w:pPr>
      <w:r w:rsidRPr="00A811AB">
        <w:rPr>
          <w:sz w:val="24"/>
          <w:szCs w:val="24"/>
        </w:rPr>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w:t>
      </w:r>
      <w:r w:rsidR="00F30F72">
        <w:rPr>
          <w:sz w:val="24"/>
          <w:szCs w:val="24"/>
        </w:rPr>
        <w:t>2 25</w:t>
      </w:r>
      <w:r w:rsidRPr="00A811AB">
        <w:rPr>
          <w:sz w:val="24"/>
          <w:szCs w:val="24"/>
        </w:rPr>
        <w:t xml:space="preserve">0,00 PLN . </w:t>
      </w:r>
    </w:p>
    <w:p w14:paraId="4481782D" w14:textId="77777777" w:rsidR="00A811AB" w:rsidRPr="00A811AB" w:rsidRDefault="00A811AB" w:rsidP="00A811AB">
      <w:pPr>
        <w:widowControl w:val="0"/>
        <w:tabs>
          <w:tab w:val="left" w:pos="426"/>
        </w:tabs>
        <w:adjustRightInd w:val="0"/>
        <w:spacing w:line="276" w:lineRule="auto"/>
        <w:ind w:left="360"/>
        <w:jc w:val="both"/>
        <w:textAlignment w:val="baseline"/>
        <w:rPr>
          <w:b/>
          <w:sz w:val="24"/>
          <w:szCs w:val="24"/>
        </w:rPr>
      </w:pPr>
      <w:r w:rsidRPr="00A811AB">
        <w:rPr>
          <w:sz w:val="24"/>
          <w:szCs w:val="24"/>
        </w:rPr>
        <w:t xml:space="preserve">Przepisy stosuje się odpowiednio do Wykonawców wspólnie ubiegających się o udzielenie zamówienia. </w:t>
      </w:r>
    </w:p>
    <w:p w14:paraId="35EC2E17" w14:textId="6C6A6042" w:rsidR="00A811AB" w:rsidRPr="00A811AB" w:rsidRDefault="00A811AB" w:rsidP="00A70E61">
      <w:pPr>
        <w:pStyle w:val="Akapitzlist"/>
        <w:numPr>
          <w:ilvl w:val="0"/>
          <w:numId w:val="17"/>
        </w:numPr>
        <w:spacing w:line="276" w:lineRule="auto"/>
        <w:contextualSpacing w:val="0"/>
        <w:jc w:val="both"/>
        <w:rPr>
          <w:bCs/>
        </w:rPr>
      </w:pPr>
      <w:r w:rsidRPr="00A811AB">
        <w:rPr>
          <w:bCs/>
        </w:rPr>
        <w:lastRenderedPageBreak/>
        <w:t>Wadium należy wnieść przed terminem składania ofert (w szczególności wadium w</w:t>
      </w:r>
      <w:r w:rsidR="00217273">
        <w:rPr>
          <w:bCs/>
        </w:rPr>
        <w:t> </w:t>
      </w:r>
      <w:r w:rsidRPr="00A811AB">
        <w:rPr>
          <w:bCs/>
        </w:rPr>
        <w:t>pieniądzu powinno znajdować się na rachunku zamawiającego przed upływem terminu składania ofert).</w:t>
      </w:r>
    </w:p>
    <w:p w14:paraId="40B0F6BB" w14:textId="77777777" w:rsidR="00A811AB" w:rsidRPr="00A811AB" w:rsidRDefault="00A811AB" w:rsidP="00A70E61">
      <w:pPr>
        <w:pStyle w:val="Akapitzlist"/>
        <w:numPr>
          <w:ilvl w:val="0"/>
          <w:numId w:val="17"/>
        </w:numPr>
        <w:spacing w:line="276" w:lineRule="auto"/>
        <w:contextualSpacing w:val="0"/>
        <w:jc w:val="both"/>
        <w:rPr>
          <w:bCs/>
        </w:rPr>
      </w:pPr>
      <w:r w:rsidRPr="00A811AB">
        <w:rPr>
          <w:bCs/>
        </w:rPr>
        <w:t>Wykonawca wnosi wadium w jednej lub kilku następujących formach:</w:t>
      </w:r>
    </w:p>
    <w:p w14:paraId="5FF63D9F"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pieniądz,</w:t>
      </w:r>
    </w:p>
    <w:p w14:paraId="04A6E6DD"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gwarancja bankowa,</w:t>
      </w:r>
    </w:p>
    <w:p w14:paraId="11F3678E"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gwarancja ubezpieczeniowa,</w:t>
      </w:r>
    </w:p>
    <w:p w14:paraId="41D88010" w14:textId="1DD06AD9" w:rsidR="00A811AB" w:rsidRPr="00A811AB" w:rsidRDefault="00A811AB" w:rsidP="00A70E61">
      <w:pPr>
        <w:pStyle w:val="Akapitzlist"/>
        <w:numPr>
          <w:ilvl w:val="1"/>
          <w:numId w:val="17"/>
        </w:numPr>
        <w:spacing w:line="276" w:lineRule="auto"/>
        <w:contextualSpacing w:val="0"/>
        <w:jc w:val="both"/>
        <w:rPr>
          <w:bCs/>
        </w:rPr>
      </w:pPr>
      <w:r w:rsidRPr="00A811AB">
        <w:rPr>
          <w:bCs/>
        </w:rPr>
        <w:t>poręczenie udzielane przez podmioty, o których mowa w art. 6b ust. 5 pkt. 2 ustawy z</w:t>
      </w:r>
      <w:r w:rsidR="00217273">
        <w:rPr>
          <w:bCs/>
        </w:rPr>
        <w:t> </w:t>
      </w:r>
      <w:r w:rsidRPr="00A811AB">
        <w:rPr>
          <w:bCs/>
        </w:rPr>
        <w:t xml:space="preserve">dnia 9 listopada 2000 roku o utworzeniu Polskiej Agencji Rozwoju Przedsiębiorczości </w:t>
      </w:r>
      <w:bookmarkStart w:id="41" w:name="_Hlk148609302"/>
      <w:r w:rsidRPr="00A811AB">
        <w:rPr>
          <w:bCs/>
        </w:rPr>
        <w:t>(Dz.U. 2020 nr 109 poz.1158 z późn. zm.)</w:t>
      </w:r>
    </w:p>
    <w:bookmarkEnd w:id="41"/>
    <w:p w14:paraId="29B5B89C" w14:textId="29175B56" w:rsidR="00A811AB" w:rsidRPr="00A811AB" w:rsidRDefault="00A811AB" w:rsidP="00A70E61">
      <w:pPr>
        <w:pStyle w:val="Akapitzlist"/>
        <w:numPr>
          <w:ilvl w:val="0"/>
          <w:numId w:val="17"/>
        </w:numPr>
        <w:spacing w:line="276" w:lineRule="auto"/>
        <w:contextualSpacing w:val="0"/>
        <w:jc w:val="both"/>
        <w:rPr>
          <w:bCs/>
        </w:rPr>
      </w:pPr>
      <w:r w:rsidRPr="00A811AB">
        <w:rPr>
          <w:bCs/>
        </w:rPr>
        <w:t xml:space="preserve">Wadium w pieniądzu należy wpłacić przelewem na rachunek bankowy – </w:t>
      </w:r>
      <w:bookmarkStart w:id="42" w:name="_Hlk146739260"/>
      <w:r w:rsidRPr="00A811AB">
        <w:rPr>
          <w:b/>
        </w:rPr>
        <w:t>PKO BP nr</w:t>
      </w:r>
      <w:r w:rsidR="00217273">
        <w:rPr>
          <w:b/>
        </w:rPr>
        <w:t> </w:t>
      </w:r>
      <w:r w:rsidRPr="00A811AB">
        <w:rPr>
          <w:b/>
        </w:rPr>
        <w:t>rachunku 62 1020 1026 0000 1202 0608 9280</w:t>
      </w:r>
      <w:bookmarkEnd w:id="42"/>
      <w:r w:rsidRPr="00A811AB">
        <w:rPr>
          <w:bCs/>
        </w:rPr>
        <w:t xml:space="preserve"> z wpisaniem na dowodzie wpłaty hasła: „Wadium na przetarg nr 542500</w:t>
      </w:r>
      <w:r w:rsidR="00903328">
        <w:rPr>
          <w:bCs/>
        </w:rPr>
        <w:t>4</w:t>
      </w:r>
      <w:r w:rsidR="007A3D0D">
        <w:rPr>
          <w:bCs/>
        </w:rPr>
        <w:t>75</w:t>
      </w:r>
      <w:r w:rsidRPr="00A811AB">
        <w:rPr>
          <w:bCs/>
        </w:rPr>
        <w:t xml:space="preserve"> pn. </w:t>
      </w:r>
      <w:r w:rsidR="007A3D0D" w:rsidRPr="007A3D0D">
        <w:rPr>
          <w:iCs/>
        </w:rPr>
        <w:t>Remont średni sprężarek śrubowych L-250 (4szt.) firmy CompAir zainstalowanych w Elektrociepłowni Rydułtowy</w:t>
      </w:r>
      <w:r w:rsidRPr="00A811AB">
        <w:rPr>
          <w:bCs/>
        </w:rPr>
        <w:t xml:space="preserve">” Koszty prowizji bankowych z tytułu wpłaty wadium ponosi Wykonawca. </w:t>
      </w:r>
    </w:p>
    <w:p w14:paraId="3B78077F" w14:textId="0D735D9C" w:rsidR="00A811AB" w:rsidRPr="00A811AB" w:rsidRDefault="00A811AB" w:rsidP="00A70E61">
      <w:pPr>
        <w:pStyle w:val="Akapitzlist"/>
        <w:numPr>
          <w:ilvl w:val="0"/>
          <w:numId w:val="17"/>
        </w:numPr>
        <w:spacing w:line="276" w:lineRule="auto"/>
        <w:contextualSpacing w:val="0"/>
        <w:jc w:val="both"/>
        <w:rPr>
          <w:bCs/>
        </w:rPr>
      </w:pPr>
      <w:r w:rsidRPr="00A811AB">
        <w:rPr>
          <w:bCs/>
        </w:rPr>
        <w:t>Wadium w formie gwarancji lub poręczenia należy dołączyć do oferty w oryginale w</w:t>
      </w:r>
      <w:r w:rsidR="00217273">
        <w:rPr>
          <w:bCs/>
        </w:rPr>
        <w:t> </w:t>
      </w:r>
      <w:r w:rsidRPr="00A811AB">
        <w:rPr>
          <w:bCs/>
        </w:rPr>
        <w:t>postaci elektronicznej tj. dokument gwarancji lub poręczenia podpisany elektronicznym podpisem kwalifikowanym przez gwaranta lub poręczyciela.</w:t>
      </w:r>
    </w:p>
    <w:p w14:paraId="06C47047" w14:textId="77777777" w:rsidR="00A811AB" w:rsidRPr="00A811AB" w:rsidRDefault="00A811AB" w:rsidP="00A70E61">
      <w:pPr>
        <w:pStyle w:val="Akapitzlist"/>
        <w:numPr>
          <w:ilvl w:val="0"/>
          <w:numId w:val="17"/>
        </w:numPr>
        <w:spacing w:line="276" w:lineRule="auto"/>
        <w:contextualSpacing w:val="0"/>
        <w:jc w:val="both"/>
        <w:rPr>
          <w:strike/>
        </w:rPr>
      </w:pPr>
      <w:r w:rsidRPr="00A811AB">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A811AB">
        <w:rPr>
          <w:bCs/>
          <w:iCs/>
        </w:rPr>
        <w:t>§ 30 ust. 15) Regulaminu.</w:t>
      </w:r>
    </w:p>
    <w:p w14:paraId="38B60DAB" w14:textId="77777777" w:rsidR="00903328" w:rsidRPr="00903328" w:rsidRDefault="00A811AB" w:rsidP="00A70E61">
      <w:pPr>
        <w:pStyle w:val="Akapitzlist"/>
        <w:numPr>
          <w:ilvl w:val="0"/>
          <w:numId w:val="17"/>
        </w:numPr>
        <w:spacing w:line="276" w:lineRule="auto"/>
        <w:contextualSpacing w:val="0"/>
        <w:jc w:val="both"/>
        <w:rPr>
          <w:bCs/>
        </w:rPr>
      </w:pPr>
      <w:r w:rsidRPr="00A811AB">
        <w:rPr>
          <w:color w:val="000000"/>
        </w:rPr>
        <w:t>Beneficjentem gwarancji lub poręczenia jest: Polska Grupa Górnicza S.A. ul. Powstańców 30, 40-039 Katowice.</w:t>
      </w:r>
    </w:p>
    <w:p w14:paraId="7C937AD6" w14:textId="43CA0887" w:rsidR="00A811AB" w:rsidRPr="00903328" w:rsidRDefault="00A811AB" w:rsidP="00A70E61">
      <w:pPr>
        <w:pStyle w:val="Akapitzlist"/>
        <w:numPr>
          <w:ilvl w:val="0"/>
          <w:numId w:val="17"/>
        </w:numPr>
        <w:spacing w:line="276" w:lineRule="auto"/>
        <w:contextualSpacing w:val="0"/>
        <w:jc w:val="both"/>
        <w:rPr>
          <w:bCs/>
        </w:rPr>
      </w:pPr>
      <w:r w:rsidRPr="00903328">
        <w:rPr>
          <w:bCs/>
        </w:rPr>
        <w:t xml:space="preserve">Zwrot wadium nastąpi zgodnie </w:t>
      </w:r>
      <w:r w:rsidRPr="00903328">
        <w:rPr>
          <w:bCs/>
          <w:iCs/>
        </w:rPr>
        <w:t>§ 30 ust. 13)  Regulaminu.</w:t>
      </w:r>
    </w:p>
    <w:p w14:paraId="34EDDB36" w14:textId="7160B56F" w:rsidR="00F13DFD" w:rsidRPr="00057162" w:rsidRDefault="00127C46"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095848"/>
      <w:bookmarkStart w:id="44" w:name="_Toc106096392"/>
      <w:bookmarkStart w:id="45" w:name="_Toc2041501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AE0A36">
      <w:pPr>
        <w:spacing w:line="276" w:lineRule="auto"/>
        <w:jc w:val="both"/>
        <w:rPr>
          <w:b/>
          <w:sz w:val="24"/>
          <w:szCs w:val="24"/>
        </w:rPr>
      </w:pPr>
      <w:r w:rsidRPr="00057162">
        <w:rPr>
          <w:b/>
          <w:sz w:val="24"/>
          <w:szCs w:val="24"/>
        </w:rPr>
        <w:t>Wymagania ogólne</w:t>
      </w:r>
    </w:p>
    <w:p w14:paraId="1E771D20" w14:textId="34AE34BC" w:rsidR="00EF20B7" w:rsidRDefault="008616AB" w:rsidP="00AE0A36">
      <w:pPr>
        <w:pStyle w:val="Akapitzlist"/>
        <w:numPr>
          <w:ilvl w:val="6"/>
          <w:numId w:val="9"/>
        </w:numPr>
        <w:spacing w:line="276"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E0A36">
      <w:pPr>
        <w:pStyle w:val="Akapitzlist"/>
        <w:numPr>
          <w:ilvl w:val="6"/>
          <w:numId w:val="9"/>
        </w:numPr>
        <w:spacing w:line="276"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AE0A36">
      <w:pPr>
        <w:spacing w:line="276" w:lineRule="auto"/>
        <w:rPr>
          <w:bCs/>
          <w:sz w:val="2"/>
          <w:szCs w:val="2"/>
        </w:rPr>
      </w:pPr>
    </w:p>
    <w:p w14:paraId="7F78CCD4" w14:textId="77777777" w:rsidR="00EF20B7" w:rsidRPr="008616AB" w:rsidRDefault="00EF20B7" w:rsidP="00AE0A36">
      <w:pPr>
        <w:spacing w:line="276" w:lineRule="auto"/>
        <w:jc w:val="both"/>
        <w:rPr>
          <w:bCs/>
          <w:sz w:val="2"/>
          <w:szCs w:val="2"/>
        </w:rPr>
      </w:pPr>
    </w:p>
    <w:p w14:paraId="13E09233" w14:textId="16D1821C" w:rsidR="00C85F61" w:rsidRPr="00057162" w:rsidRDefault="00C85F61" w:rsidP="00AE0A36">
      <w:pPr>
        <w:spacing w:line="276"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AE0A36">
      <w:pPr>
        <w:pStyle w:val="Akapitzlist"/>
        <w:numPr>
          <w:ilvl w:val="0"/>
          <w:numId w:val="9"/>
        </w:numPr>
        <w:spacing w:line="276" w:lineRule="auto"/>
        <w:contextualSpacing w:val="0"/>
        <w:jc w:val="both"/>
        <w:rPr>
          <w:bCs/>
        </w:rPr>
      </w:pPr>
      <w:r w:rsidRPr="00057162">
        <w:rPr>
          <w:bCs/>
        </w:rPr>
        <w:t>Oferta składa się z:</w:t>
      </w:r>
    </w:p>
    <w:p w14:paraId="4A22231B" w14:textId="2633A1CB" w:rsidR="00C85F61" w:rsidRPr="00DF163F" w:rsidRDefault="00C85F61" w:rsidP="00AE0A36">
      <w:pPr>
        <w:pStyle w:val="Akapitzlist"/>
        <w:numPr>
          <w:ilvl w:val="1"/>
          <w:numId w:val="9"/>
        </w:numPr>
        <w:spacing w:line="276"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E0A36">
      <w:pPr>
        <w:pStyle w:val="Akapitzlist"/>
        <w:numPr>
          <w:ilvl w:val="1"/>
          <w:numId w:val="9"/>
        </w:numPr>
        <w:spacing w:line="276"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w:t>
      </w:r>
      <w:r w:rsidRPr="00057162">
        <w:rPr>
          <w:bCs/>
        </w:rPr>
        <w:lastRenderedPageBreak/>
        <w:t xml:space="preserve">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AE0A36">
      <w:pPr>
        <w:pStyle w:val="Akapitzlist"/>
        <w:numPr>
          <w:ilvl w:val="1"/>
          <w:numId w:val="9"/>
        </w:numPr>
        <w:spacing w:line="276"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AE0A36">
      <w:pPr>
        <w:pStyle w:val="Akapitzlist"/>
        <w:numPr>
          <w:ilvl w:val="1"/>
          <w:numId w:val="9"/>
        </w:numPr>
        <w:spacing w:line="276"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AE0A36">
      <w:pPr>
        <w:pStyle w:val="Akapitzlist"/>
        <w:numPr>
          <w:ilvl w:val="0"/>
          <w:numId w:val="9"/>
        </w:numPr>
        <w:spacing w:line="276"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AE0A36">
      <w:pPr>
        <w:pStyle w:val="Akapitzlist"/>
        <w:numPr>
          <w:ilvl w:val="1"/>
          <w:numId w:val="9"/>
        </w:numPr>
        <w:spacing w:line="276"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AE0A36">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AE0A36">
      <w:pPr>
        <w:pStyle w:val="Akapitzlist"/>
        <w:spacing w:line="276"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AE0A36">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AE0A36">
      <w:pPr>
        <w:spacing w:line="276"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AE0A36">
      <w:pPr>
        <w:pStyle w:val="Akapitzlist"/>
        <w:numPr>
          <w:ilvl w:val="0"/>
          <w:numId w:val="9"/>
        </w:numPr>
        <w:spacing w:line="276"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AE0A36">
      <w:pPr>
        <w:pStyle w:val="Akapitzlist"/>
        <w:numPr>
          <w:ilvl w:val="0"/>
          <w:numId w:val="9"/>
        </w:numPr>
        <w:spacing w:line="276"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AE0A36">
      <w:pPr>
        <w:pStyle w:val="Akapitzlist"/>
        <w:numPr>
          <w:ilvl w:val="0"/>
          <w:numId w:val="9"/>
        </w:numPr>
        <w:spacing w:line="276"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w:t>
      </w:r>
      <w:r w:rsidRPr="00895B8E">
        <w:rPr>
          <w:bCs/>
        </w:rPr>
        <w:lastRenderedPageBreak/>
        <w:t xml:space="preserve">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AE0A36">
      <w:pPr>
        <w:pStyle w:val="Akapitzlist"/>
        <w:numPr>
          <w:ilvl w:val="0"/>
          <w:numId w:val="9"/>
        </w:numPr>
        <w:spacing w:line="276"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AE0A36">
      <w:pPr>
        <w:pStyle w:val="Akapitzlist"/>
        <w:numPr>
          <w:ilvl w:val="0"/>
          <w:numId w:val="9"/>
        </w:numPr>
        <w:spacing w:line="276"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E0A36">
      <w:pPr>
        <w:pStyle w:val="Akapitzlist"/>
        <w:numPr>
          <w:ilvl w:val="0"/>
          <w:numId w:val="9"/>
        </w:numPr>
        <w:spacing w:line="276"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AE0A36">
      <w:pPr>
        <w:spacing w:line="276" w:lineRule="auto"/>
        <w:jc w:val="both"/>
        <w:rPr>
          <w:b/>
          <w:bCs/>
          <w:sz w:val="24"/>
          <w:szCs w:val="24"/>
        </w:rPr>
      </w:pPr>
      <w:r w:rsidRPr="00435C7C">
        <w:rPr>
          <w:b/>
          <w:bCs/>
          <w:sz w:val="24"/>
          <w:szCs w:val="24"/>
        </w:rPr>
        <w:t>Tajemnica przedsiębiorstwa:</w:t>
      </w:r>
    </w:p>
    <w:p w14:paraId="7EAA9E5E" w14:textId="663D9694" w:rsidR="00D009F4" w:rsidRPr="00435C7C" w:rsidRDefault="00D009F4" w:rsidP="00AE0A36">
      <w:pPr>
        <w:pStyle w:val="Akapitzlist"/>
        <w:numPr>
          <w:ilvl w:val="0"/>
          <w:numId w:val="9"/>
        </w:numPr>
        <w:spacing w:line="276"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AE0A36">
      <w:pPr>
        <w:pStyle w:val="Akapitzlist"/>
        <w:numPr>
          <w:ilvl w:val="0"/>
          <w:numId w:val="9"/>
        </w:numPr>
        <w:spacing w:line="276"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9" w:name="_Toc106095849"/>
      <w:bookmarkStart w:id="50" w:name="_Toc106096393"/>
      <w:bookmarkStart w:id="51" w:name="_Toc2041501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64A39EA" w14:textId="0749AD9E" w:rsidR="005A060C" w:rsidRPr="00F94DFE" w:rsidRDefault="00F13DFD" w:rsidP="00AE0A36">
      <w:pPr>
        <w:pStyle w:val="Akapitzlist"/>
        <w:numPr>
          <w:ilvl w:val="0"/>
          <w:numId w:val="10"/>
        </w:numPr>
        <w:spacing w:line="276"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903328" w:rsidRDefault="007C36FB" w:rsidP="00AE0A36">
      <w:pPr>
        <w:pStyle w:val="Akapitzlist"/>
        <w:numPr>
          <w:ilvl w:val="0"/>
          <w:numId w:val="10"/>
        </w:numPr>
        <w:spacing w:line="276" w:lineRule="auto"/>
        <w:contextualSpacing w:val="0"/>
        <w:jc w:val="both"/>
        <w:rPr>
          <w:b/>
        </w:rPr>
      </w:pPr>
      <w:r w:rsidRPr="00903328">
        <w:rPr>
          <w:b/>
          <w:bCs/>
        </w:rPr>
        <w:t>Składanie i otwarcie ofert następuje</w:t>
      </w:r>
      <w:r w:rsidR="00F94DFE" w:rsidRPr="00903328">
        <w:rPr>
          <w:b/>
          <w:bCs/>
        </w:rPr>
        <w:t xml:space="preserve"> w</w:t>
      </w:r>
      <w:r w:rsidRPr="00903328">
        <w:rPr>
          <w:b/>
          <w:bCs/>
        </w:rPr>
        <w:t xml:space="preserve"> terminach wskazanych w EFO.</w:t>
      </w:r>
    </w:p>
    <w:p w14:paraId="452A0251" w14:textId="36FF9F10" w:rsidR="00F13DFD" w:rsidRPr="007C36FB" w:rsidRDefault="00FB5DEC" w:rsidP="00AE0A36">
      <w:pPr>
        <w:pStyle w:val="Akapitzlist"/>
        <w:numPr>
          <w:ilvl w:val="0"/>
          <w:numId w:val="10"/>
        </w:numPr>
        <w:spacing w:line="276"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AE0A36">
      <w:pPr>
        <w:pStyle w:val="Akapitzlist"/>
        <w:numPr>
          <w:ilvl w:val="0"/>
          <w:numId w:val="10"/>
        </w:numPr>
        <w:spacing w:line="276"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AE0A36">
      <w:pPr>
        <w:pStyle w:val="Ustp"/>
        <w:numPr>
          <w:ilvl w:val="0"/>
          <w:numId w:val="10"/>
        </w:numPr>
        <w:spacing w:before="0" w:line="276"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49FD683" w:rsidR="000A77EF" w:rsidRPr="00657B07" w:rsidRDefault="000A77EF" w:rsidP="00AE0A36">
      <w:pPr>
        <w:pStyle w:val="Akapitzlist"/>
        <w:numPr>
          <w:ilvl w:val="0"/>
          <w:numId w:val="10"/>
        </w:numPr>
        <w:spacing w:line="276" w:lineRule="auto"/>
        <w:contextualSpacing w:val="0"/>
        <w:jc w:val="both"/>
        <w:rPr>
          <w:bCs/>
        </w:rPr>
      </w:pPr>
      <w:r>
        <w:rPr>
          <w:bCs/>
        </w:rPr>
        <w:t>Wykonawca</w:t>
      </w:r>
      <w:r w:rsidRPr="00057162">
        <w:rPr>
          <w:bCs/>
        </w:rPr>
        <w:t xml:space="preserve"> pozostaje związany złożoną ofertą do dnia </w:t>
      </w:r>
      <w:r w:rsidR="009E76CE" w:rsidRPr="009E76CE">
        <w:rPr>
          <w:b/>
        </w:rPr>
        <w:t>26.01.2025</w:t>
      </w:r>
      <w:r w:rsidRPr="00057162">
        <w:rPr>
          <w:bCs/>
        </w:rPr>
        <w:t xml:space="preserve"> Pierwszym dniem terminu jest dzień, w którym upływa termin składania ofert.</w:t>
      </w:r>
      <w:r>
        <w:rPr>
          <w:bCs/>
        </w:rPr>
        <w:t xml:space="preserve"> </w:t>
      </w:r>
    </w:p>
    <w:p w14:paraId="2387B1E7" w14:textId="506497F5" w:rsidR="00F13DFD" w:rsidRPr="00057162" w:rsidRDefault="006F41A7"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3" w:name="_Toc106095850"/>
      <w:bookmarkStart w:id="54" w:name="_Toc106096394"/>
      <w:bookmarkStart w:id="55" w:name="_Toc204150184"/>
      <w:bookmarkStart w:id="56" w:name="_Hlk106710689"/>
      <w:bookmarkEnd w:id="5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AE0A36">
      <w:pPr>
        <w:pStyle w:val="Akapitzlist"/>
        <w:numPr>
          <w:ilvl w:val="0"/>
          <w:numId w:val="11"/>
        </w:numPr>
        <w:spacing w:line="276"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AE0A36">
      <w:pPr>
        <w:pStyle w:val="Akapitzlist"/>
        <w:numPr>
          <w:ilvl w:val="0"/>
          <w:numId w:val="11"/>
        </w:numPr>
        <w:spacing w:line="276"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AE0A36">
      <w:pPr>
        <w:pStyle w:val="Akapitzlist"/>
        <w:numPr>
          <w:ilvl w:val="0"/>
          <w:numId w:val="11"/>
        </w:numPr>
        <w:spacing w:line="276"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AE0A36">
      <w:pPr>
        <w:pStyle w:val="Akapitzlist"/>
        <w:numPr>
          <w:ilvl w:val="0"/>
          <w:numId w:val="11"/>
        </w:numPr>
        <w:spacing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AE0A36">
      <w:pPr>
        <w:pStyle w:val="Akapitzlist"/>
        <w:numPr>
          <w:ilvl w:val="0"/>
          <w:numId w:val="11"/>
        </w:numPr>
        <w:spacing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7" w:name="_Toc106095851"/>
      <w:bookmarkStart w:id="58" w:name="_Toc106096395"/>
      <w:bookmarkStart w:id="59" w:name="_Toc204150185"/>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AE0A36">
      <w:pPr>
        <w:pStyle w:val="Akapitzlist"/>
        <w:numPr>
          <w:ilvl w:val="0"/>
          <w:numId w:val="12"/>
        </w:numPr>
        <w:spacing w:line="276"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AE0A36">
      <w:pPr>
        <w:pStyle w:val="Akapitzlist"/>
        <w:numPr>
          <w:ilvl w:val="0"/>
          <w:numId w:val="12"/>
        </w:numPr>
        <w:spacing w:line="276"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AE0A36">
      <w:pPr>
        <w:pStyle w:val="Akapitzlist"/>
        <w:numPr>
          <w:ilvl w:val="0"/>
          <w:numId w:val="12"/>
        </w:numPr>
        <w:spacing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AE0A36">
      <w:pPr>
        <w:pStyle w:val="Akapitzlist"/>
        <w:numPr>
          <w:ilvl w:val="0"/>
          <w:numId w:val="12"/>
        </w:numPr>
        <w:spacing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AE0A36">
      <w:pPr>
        <w:pStyle w:val="Akapitzlist"/>
        <w:numPr>
          <w:ilvl w:val="0"/>
          <w:numId w:val="12"/>
        </w:numPr>
        <w:spacing w:line="276"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AE0A36">
      <w:pPr>
        <w:pStyle w:val="Akapitzlist"/>
        <w:numPr>
          <w:ilvl w:val="1"/>
          <w:numId w:val="12"/>
        </w:numPr>
        <w:spacing w:line="276"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AE0A36">
      <w:pPr>
        <w:spacing w:line="276"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0" w:name="_Toc106095852"/>
      <w:bookmarkStart w:id="61" w:name="_Toc106096396"/>
      <w:bookmarkStart w:id="62" w:name="_Toc20415018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0874A7E8" w14:textId="77777777" w:rsidR="00903328" w:rsidRDefault="006B0420" w:rsidP="00903328">
      <w:pPr>
        <w:pStyle w:val="Akapitzlist"/>
        <w:numPr>
          <w:ilvl w:val="0"/>
          <w:numId w:val="13"/>
        </w:numPr>
        <w:spacing w:line="276" w:lineRule="auto"/>
        <w:ind w:left="426"/>
        <w:contextualSpacing w:val="0"/>
        <w:jc w:val="both"/>
        <w:rPr>
          <w:bCs/>
        </w:rPr>
      </w:pPr>
      <w:r w:rsidRPr="00903328">
        <w:rPr>
          <w:bCs/>
        </w:rPr>
        <w:t>Zamawiający</w:t>
      </w:r>
      <w:r w:rsidR="008E67A3" w:rsidRPr="00903328">
        <w:rPr>
          <w:bCs/>
        </w:rPr>
        <w:t xml:space="preserve"> oceni oferty z zastosowaniem następujących kryteriów oceny ofert:</w:t>
      </w:r>
      <w:r w:rsidR="00903328">
        <w:rPr>
          <w:bCs/>
        </w:rPr>
        <w:t xml:space="preserve"> </w:t>
      </w:r>
      <w:r w:rsidR="00903328" w:rsidRPr="00903328">
        <w:rPr>
          <w:bCs/>
        </w:rPr>
        <w:t>N</w:t>
      </w:r>
      <w:r w:rsidR="003C2C0F" w:rsidRPr="00903328">
        <w:rPr>
          <w:bCs/>
        </w:rPr>
        <w:t xml:space="preserve">ajniższa cena (C) - waga 100 % </w:t>
      </w:r>
    </w:p>
    <w:p w14:paraId="670BEE71" w14:textId="17C8ABD4" w:rsidR="003C2C0F" w:rsidRPr="00903328" w:rsidRDefault="003C2C0F" w:rsidP="00903328">
      <w:pPr>
        <w:pStyle w:val="Akapitzlist"/>
        <w:numPr>
          <w:ilvl w:val="0"/>
          <w:numId w:val="13"/>
        </w:numPr>
        <w:spacing w:line="276" w:lineRule="auto"/>
        <w:ind w:left="426"/>
        <w:contextualSpacing w:val="0"/>
        <w:jc w:val="both"/>
        <w:rPr>
          <w:bCs/>
        </w:rPr>
      </w:pPr>
      <w:r w:rsidRPr="00903328">
        <w:rPr>
          <w:bCs/>
        </w:rPr>
        <w:t>Za najkorzystniejszą ofertę dla kryterium cena - zostanie uznana oferta Wykonawcy, który zaoferuje najniższą cenę realizacji zadania.</w:t>
      </w:r>
    </w:p>
    <w:p w14:paraId="1CD6292F" w14:textId="77777777" w:rsidR="00951AAB" w:rsidRPr="00951AAB" w:rsidRDefault="00951AAB" w:rsidP="00AE0A36">
      <w:pPr>
        <w:pStyle w:val="Akapitzlist"/>
        <w:spacing w:line="276" w:lineRule="auto"/>
        <w:ind w:left="360"/>
        <w:jc w:val="both"/>
        <w:rPr>
          <w:bCs/>
          <w:sz w:val="10"/>
          <w:szCs w:val="10"/>
        </w:rPr>
      </w:pPr>
      <w:bookmarkStart w:id="63" w:name="_Hlk106623427"/>
    </w:p>
    <w:p w14:paraId="1F97078D" w14:textId="7B686075" w:rsidR="00F13DFD" w:rsidRPr="00057162" w:rsidRDefault="00E15A8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4" w:name="_Toc106095853"/>
      <w:bookmarkStart w:id="65" w:name="_Toc106096397"/>
      <w:bookmarkStart w:id="66" w:name="_Toc20415018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A70E61">
      <w:pPr>
        <w:numPr>
          <w:ilvl w:val="1"/>
          <w:numId w:val="19"/>
        </w:numPr>
        <w:spacing w:line="276"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903328" w:rsidRDefault="00261307" w:rsidP="00A70E61">
      <w:pPr>
        <w:numPr>
          <w:ilvl w:val="1"/>
          <w:numId w:val="19"/>
        </w:numPr>
        <w:spacing w:line="276" w:lineRule="auto"/>
        <w:jc w:val="both"/>
        <w:rPr>
          <w:bCs/>
          <w:strike/>
          <w:color w:val="EE0000"/>
          <w:sz w:val="24"/>
          <w:szCs w:val="24"/>
        </w:rPr>
      </w:pPr>
      <w:r w:rsidRPr="00903328">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903328" w:rsidRDefault="007C36FB" w:rsidP="00A70E61">
      <w:pPr>
        <w:numPr>
          <w:ilvl w:val="1"/>
          <w:numId w:val="19"/>
        </w:numPr>
        <w:spacing w:line="276" w:lineRule="auto"/>
        <w:jc w:val="both"/>
        <w:rPr>
          <w:bCs/>
          <w:sz w:val="24"/>
          <w:szCs w:val="24"/>
        </w:rPr>
      </w:pPr>
      <w:r w:rsidRPr="00903328">
        <w:rPr>
          <w:bCs/>
          <w:sz w:val="24"/>
          <w:szCs w:val="24"/>
        </w:rPr>
        <w:t>Zamawiający, w toku aukcji elektronicznej, stosować będzie kryterium zgodnie z zapisami SWZ.</w:t>
      </w:r>
    </w:p>
    <w:p w14:paraId="006E4BB8" w14:textId="02604B5E" w:rsidR="00F7726E" w:rsidRPr="00903328" w:rsidRDefault="005951D1" w:rsidP="00A70E61">
      <w:pPr>
        <w:numPr>
          <w:ilvl w:val="1"/>
          <w:numId w:val="19"/>
        </w:numPr>
        <w:spacing w:line="276" w:lineRule="auto"/>
        <w:jc w:val="both"/>
        <w:rPr>
          <w:bCs/>
          <w:sz w:val="24"/>
          <w:szCs w:val="24"/>
        </w:rPr>
      </w:pPr>
      <w:r w:rsidRPr="00903328">
        <w:rPr>
          <w:bCs/>
          <w:sz w:val="24"/>
          <w:szCs w:val="24"/>
        </w:rPr>
        <w:t>Adres</w:t>
      </w:r>
      <w:r w:rsidRPr="00903328">
        <w:rPr>
          <w:sz w:val="24"/>
          <w:szCs w:val="24"/>
        </w:rPr>
        <w:t xml:space="preserve"> strony internetowej, na której będzie prowadzona aukcja elektroniczna </w:t>
      </w:r>
      <w:r w:rsidRPr="00903328">
        <w:rPr>
          <w:bCs/>
          <w:sz w:val="24"/>
          <w:szCs w:val="24"/>
        </w:rPr>
        <w:t>będzie podany w zaproszeniu do aukcji.</w:t>
      </w:r>
    </w:p>
    <w:p w14:paraId="7AF7C3B0" w14:textId="3C30E394" w:rsidR="00074E6E" w:rsidRPr="00903328" w:rsidRDefault="00074E6E" w:rsidP="00A70E61">
      <w:pPr>
        <w:numPr>
          <w:ilvl w:val="1"/>
          <w:numId w:val="19"/>
        </w:numPr>
        <w:spacing w:line="276" w:lineRule="auto"/>
        <w:jc w:val="both"/>
        <w:rPr>
          <w:bCs/>
          <w:sz w:val="24"/>
          <w:szCs w:val="24"/>
        </w:rPr>
      </w:pPr>
      <w:r w:rsidRPr="00903328">
        <w:rPr>
          <w:color w:val="000000"/>
          <w:sz w:val="24"/>
          <w:szCs w:val="24"/>
        </w:rPr>
        <w:t>Powiadomienie o aukcji elektronicznej jest wysyłane niezwłocznie (zazwyczaj do 15</w:t>
      </w:r>
      <w:r w:rsidR="00F30F72">
        <w:rPr>
          <w:color w:val="000000"/>
          <w:sz w:val="24"/>
          <w:szCs w:val="24"/>
        </w:rPr>
        <w:t> </w:t>
      </w:r>
      <w:r w:rsidRPr="00903328">
        <w:rPr>
          <w:color w:val="000000"/>
          <w:sz w:val="24"/>
          <w:szCs w:val="24"/>
        </w:rPr>
        <w:t>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903328" w:rsidRDefault="006E60E3" w:rsidP="00A70E61">
      <w:pPr>
        <w:numPr>
          <w:ilvl w:val="1"/>
          <w:numId w:val="19"/>
        </w:numPr>
        <w:spacing w:line="276" w:lineRule="auto"/>
        <w:jc w:val="both"/>
        <w:rPr>
          <w:sz w:val="24"/>
          <w:szCs w:val="24"/>
        </w:rPr>
      </w:pPr>
      <w:r w:rsidRPr="00903328">
        <w:rPr>
          <w:sz w:val="24"/>
          <w:szCs w:val="24"/>
        </w:rPr>
        <w:t>Powiadomienia o rozpoczęciu aukcji otrzymują</w:t>
      </w:r>
      <w:r w:rsidR="004E0ADE" w:rsidRPr="00903328">
        <w:rPr>
          <w:sz w:val="24"/>
          <w:szCs w:val="24"/>
        </w:rPr>
        <w:t>:</w:t>
      </w:r>
    </w:p>
    <w:p w14:paraId="48B36D03" w14:textId="0A32354B" w:rsidR="004E0ADE" w:rsidRPr="00903328" w:rsidRDefault="004E0ADE" w:rsidP="00A70E61">
      <w:pPr>
        <w:pStyle w:val="Akapitzlist"/>
        <w:numPr>
          <w:ilvl w:val="6"/>
          <w:numId w:val="19"/>
        </w:numPr>
        <w:spacing w:line="276" w:lineRule="auto"/>
        <w:ind w:left="851" w:hanging="284"/>
        <w:jc w:val="both"/>
      </w:pPr>
      <w:r w:rsidRPr="00903328">
        <w:t>w przypadku aukcji angielskiej</w:t>
      </w:r>
      <w:r w:rsidR="006E60E3" w:rsidRPr="00903328">
        <w:t xml:space="preserve"> tylko osoby wpisane w Formularzu </w:t>
      </w:r>
      <w:r w:rsidR="00DD4075" w:rsidRPr="00903328">
        <w:t>O</w:t>
      </w:r>
      <w:r w:rsidR="006E60E3" w:rsidRPr="00903328">
        <w:t xml:space="preserve">fertowym w polu „Osoby prowadzące postępowanie” jaki i „Osoby upoważnione do składania ofert </w:t>
      </w:r>
      <w:r w:rsidR="004F0E82" w:rsidRPr="00903328">
        <w:br/>
      </w:r>
      <w:r w:rsidR="006E60E3" w:rsidRPr="00903328">
        <w:t>w aukcji”</w:t>
      </w:r>
      <w:r w:rsidRPr="00903328">
        <w:t>;</w:t>
      </w:r>
    </w:p>
    <w:p w14:paraId="25685F18" w14:textId="606257AB" w:rsidR="00755CD0" w:rsidRPr="00903328" w:rsidRDefault="00755CD0" w:rsidP="00A70E61">
      <w:pPr>
        <w:pStyle w:val="Akapitzlist"/>
        <w:numPr>
          <w:ilvl w:val="6"/>
          <w:numId w:val="19"/>
        </w:numPr>
        <w:spacing w:line="276" w:lineRule="auto"/>
        <w:ind w:left="851" w:hanging="284"/>
        <w:jc w:val="both"/>
      </w:pPr>
      <w:r w:rsidRPr="00903328">
        <w:t xml:space="preserve">w przypadku aukcji japońskiej </w:t>
      </w:r>
      <w:r w:rsidR="007C36FB" w:rsidRPr="00903328">
        <w:t xml:space="preserve">albo holenderskiej </w:t>
      </w:r>
      <w:r w:rsidRPr="00903328">
        <w:t>w postępowaniu innym niż na zawarcie umowy wykonawczej – powiadomienie wraz z tymczasowym loginem i</w:t>
      </w:r>
      <w:r w:rsidR="00F30F72">
        <w:t> </w:t>
      </w:r>
      <w:r w:rsidRPr="00903328">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903328">
        <w:t>i</w:t>
      </w:r>
      <w:r w:rsidRPr="00903328">
        <w:t>e.</w:t>
      </w:r>
    </w:p>
    <w:p w14:paraId="787EC262" w14:textId="418664AB" w:rsidR="004E0ADE" w:rsidRPr="000C5BB6" w:rsidRDefault="006E60E3" w:rsidP="00A70E61">
      <w:pPr>
        <w:numPr>
          <w:ilvl w:val="1"/>
          <w:numId w:val="19"/>
        </w:numPr>
        <w:spacing w:line="276"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903328" w:rsidRDefault="004E0ADE" w:rsidP="00A70E61">
      <w:pPr>
        <w:pStyle w:val="Akapitzlist"/>
        <w:numPr>
          <w:ilvl w:val="6"/>
          <w:numId w:val="19"/>
        </w:numPr>
        <w:spacing w:line="276"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w:t>
      </w:r>
      <w:r w:rsidRPr="00903328">
        <w:t>uczestnika zostanie utworzone tylko jedno i odpowiednio zostanie tylko raz wysłane jedno powiadomienie o utworzeniu konta użytkownika Portalu LAIN3;</w:t>
      </w:r>
    </w:p>
    <w:p w14:paraId="2A693725" w14:textId="2418EE23" w:rsidR="004E0ADE" w:rsidRPr="00903328" w:rsidRDefault="004E0ADE" w:rsidP="00A70E61">
      <w:pPr>
        <w:pStyle w:val="Akapitzlist"/>
        <w:numPr>
          <w:ilvl w:val="6"/>
          <w:numId w:val="19"/>
        </w:numPr>
        <w:spacing w:line="276" w:lineRule="auto"/>
        <w:ind w:left="851" w:hanging="284"/>
        <w:jc w:val="both"/>
      </w:pPr>
      <w:r w:rsidRPr="00903328">
        <w:t xml:space="preserve">w przypadku aukcji japońskiej </w:t>
      </w:r>
      <w:r w:rsidR="007A02F2" w:rsidRPr="00903328">
        <w:t xml:space="preserve">i holenderskiej </w:t>
      </w:r>
      <w:r w:rsidRPr="00903328">
        <w:t>tworzone jest "tymczasowe" konto dedykowane dla aukcji z konkretnego postępowania. Konto jest wysyłane tylko do osób ujętych na liście „Osoby upoważnione do składania ofert w aukcji”.</w:t>
      </w:r>
    </w:p>
    <w:p w14:paraId="27015C80" w14:textId="4FC2EBA1" w:rsidR="004E0ADE" w:rsidRPr="000C5BB6" w:rsidRDefault="004E0ADE" w:rsidP="00A70E61">
      <w:pPr>
        <w:pStyle w:val="Akapitzlist"/>
        <w:numPr>
          <w:ilvl w:val="1"/>
          <w:numId w:val="19"/>
        </w:numPr>
        <w:spacing w:line="276" w:lineRule="auto"/>
        <w:jc w:val="both"/>
      </w:pPr>
      <w:r w:rsidRPr="00903328">
        <w:t>Jeśli aukcja zostanie unieważniona, to powtórzona aukcja nie odbywa się na dedykowanych loginach tymczasowych, ale na zwykłych</w:t>
      </w:r>
      <w:r w:rsidRPr="000C5BB6">
        <w:t xml:space="preserve"> loginach i powiadomienie o</w:t>
      </w:r>
      <w:r w:rsidR="00217273">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A70E61">
      <w:pPr>
        <w:pStyle w:val="Akapitzlist"/>
        <w:numPr>
          <w:ilvl w:val="1"/>
          <w:numId w:val="19"/>
        </w:numPr>
        <w:spacing w:line="276"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A70E61">
      <w:pPr>
        <w:numPr>
          <w:ilvl w:val="1"/>
          <w:numId w:val="19"/>
        </w:numPr>
        <w:spacing w:line="276" w:lineRule="auto"/>
        <w:jc w:val="both"/>
        <w:rPr>
          <w:sz w:val="24"/>
          <w:szCs w:val="24"/>
        </w:rPr>
      </w:pPr>
      <w:r w:rsidRPr="000C5BB6">
        <w:rPr>
          <w:sz w:val="24"/>
          <w:szCs w:val="24"/>
        </w:rPr>
        <w:lastRenderedPageBreak/>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A70E61">
      <w:pPr>
        <w:numPr>
          <w:ilvl w:val="1"/>
          <w:numId w:val="19"/>
        </w:numPr>
        <w:spacing w:line="276" w:lineRule="auto"/>
        <w:jc w:val="both"/>
        <w:rPr>
          <w:sz w:val="24"/>
          <w:szCs w:val="24"/>
        </w:rPr>
      </w:pPr>
      <w:r w:rsidRPr="000C5BB6">
        <w:rPr>
          <w:sz w:val="24"/>
          <w:szCs w:val="24"/>
        </w:rPr>
        <w:t>Wymagania sprzętowe:</w:t>
      </w:r>
    </w:p>
    <w:p w14:paraId="10FB931F" w14:textId="51197252" w:rsidR="00C24FED" w:rsidRPr="000C5BB6" w:rsidRDefault="00C24FED" w:rsidP="00AE0A36">
      <w:pPr>
        <w:pStyle w:val="Akapitzlist"/>
        <w:autoSpaceDE w:val="0"/>
        <w:autoSpaceDN w:val="0"/>
        <w:adjustRightInd w:val="0"/>
        <w:spacing w:line="276" w:lineRule="auto"/>
        <w:ind w:left="851" w:hanging="284"/>
        <w:jc w:val="both"/>
      </w:pPr>
      <w:r w:rsidRPr="000C5BB6">
        <w:t xml:space="preserve">a) korzystanie z szerokopasmowego łącza internetowego, </w:t>
      </w:r>
    </w:p>
    <w:p w14:paraId="1E47D578" w14:textId="77777777" w:rsidR="00C24FED" w:rsidRPr="000C5BB6" w:rsidRDefault="00C24FED" w:rsidP="00AE0A36">
      <w:pPr>
        <w:pStyle w:val="Akapitzlist"/>
        <w:autoSpaceDE w:val="0"/>
        <w:autoSpaceDN w:val="0"/>
        <w:adjustRightInd w:val="0"/>
        <w:spacing w:line="276"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903328" w:rsidRDefault="00C24FED" w:rsidP="00AE0A36">
      <w:pPr>
        <w:pStyle w:val="Akapitzlist"/>
        <w:autoSpaceDE w:val="0"/>
        <w:autoSpaceDN w:val="0"/>
        <w:adjustRightInd w:val="0"/>
        <w:spacing w:line="276"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w:t>
      </w:r>
      <w:r w:rsidRPr="00903328">
        <w:t xml:space="preserve">Vista), </w:t>
      </w:r>
    </w:p>
    <w:p w14:paraId="3F7F9590" w14:textId="77777777" w:rsidR="00C24FED" w:rsidRPr="00903328" w:rsidRDefault="00C24FED" w:rsidP="00AE0A36">
      <w:pPr>
        <w:pStyle w:val="Akapitzlist"/>
        <w:autoSpaceDE w:val="0"/>
        <w:autoSpaceDN w:val="0"/>
        <w:adjustRightInd w:val="0"/>
        <w:spacing w:line="276" w:lineRule="auto"/>
        <w:ind w:left="851" w:hanging="284"/>
        <w:jc w:val="both"/>
      </w:pPr>
      <w:r w:rsidRPr="00903328">
        <w:t xml:space="preserve">d) włączenie obsługi JavaScript w wykorzystywanej przeglądarce internetowej, </w:t>
      </w:r>
    </w:p>
    <w:p w14:paraId="6DA00A4E" w14:textId="1734D6A5" w:rsidR="00C24FED" w:rsidRPr="00903328" w:rsidRDefault="00C24FED" w:rsidP="00AE0A36">
      <w:pPr>
        <w:pStyle w:val="Akapitzlist"/>
        <w:autoSpaceDE w:val="0"/>
        <w:autoSpaceDN w:val="0"/>
        <w:adjustRightInd w:val="0"/>
        <w:spacing w:line="276" w:lineRule="auto"/>
        <w:ind w:left="851" w:hanging="284"/>
        <w:jc w:val="both"/>
      </w:pPr>
      <w:r w:rsidRPr="00903328">
        <w:t>e) minimaln</w:t>
      </w:r>
      <w:r w:rsidR="00B01AED" w:rsidRPr="00903328">
        <w:t>a</w:t>
      </w:r>
      <w:r w:rsidRPr="00903328">
        <w:t xml:space="preserve"> rozdzielczoś</w:t>
      </w:r>
      <w:r w:rsidR="00B01AED" w:rsidRPr="00903328">
        <w:t>ć</w:t>
      </w:r>
      <w:r w:rsidRPr="00903328">
        <w:t xml:space="preserve"> ekranu do poprawnego działania platformy: 1366x768.</w:t>
      </w:r>
    </w:p>
    <w:p w14:paraId="13CD86EC" w14:textId="77777777" w:rsidR="00FA1F0C" w:rsidRPr="00903328" w:rsidRDefault="00FA1F0C" w:rsidP="00A70E61">
      <w:pPr>
        <w:numPr>
          <w:ilvl w:val="1"/>
          <w:numId w:val="19"/>
        </w:numPr>
        <w:spacing w:line="276" w:lineRule="auto"/>
        <w:jc w:val="both"/>
        <w:rPr>
          <w:sz w:val="24"/>
          <w:szCs w:val="24"/>
        </w:rPr>
      </w:pPr>
      <w:r w:rsidRPr="0090332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162AEC1B" w:rsidR="00FA1F0C" w:rsidRPr="00903328" w:rsidRDefault="00FA1F0C" w:rsidP="00A70E61">
      <w:pPr>
        <w:pStyle w:val="Akapitzlist"/>
        <w:numPr>
          <w:ilvl w:val="0"/>
          <w:numId w:val="74"/>
        </w:numPr>
        <w:spacing w:line="276" w:lineRule="auto"/>
        <w:jc w:val="both"/>
      </w:pPr>
      <w:r w:rsidRPr="00903328">
        <w:t>wszyscy Wykonawcy potwierdzą cenę proponowaną przez system aukcyjny (</w:t>
      </w:r>
      <w:r w:rsidR="00217273">
        <w:t> </w:t>
      </w:r>
      <w:r w:rsidRPr="00903328">
        <w:t>po</w:t>
      </w:r>
      <w:r w:rsidR="00217273">
        <w:t> </w:t>
      </w:r>
      <w:r w:rsidRPr="00903328">
        <w:t>potwierdzeniu ceny przez ostatniego Wykonawcę), lub</w:t>
      </w:r>
    </w:p>
    <w:p w14:paraId="63B305E1" w14:textId="77777777" w:rsidR="00FA1F0C" w:rsidRPr="00903328" w:rsidRDefault="00FA1F0C" w:rsidP="00A70E61">
      <w:pPr>
        <w:pStyle w:val="Akapitzlist"/>
        <w:numPr>
          <w:ilvl w:val="0"/>
          <w:numId w:val="74"/>
        </w:numPr>
        <w:spacing w:line="276" w:lineRule="auto"/>
        <w:jc w:val="both"/>
      </w:pPr>
      <w:r w:rsidRPr="0090332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903328" w:rsidRDefault="00FA1F0C" w:rsidP="00A70E61">
      <w:pPr>
        <w:pStyle w:val="Akapitzlist"/>
        <w:numPr>
          <w:ilvl w:val="0"/>
          <w:numId w:val="74"/>
        </w:numPr>
        <w:spacing w:line="276" w:lineRule="auto"/>
        <w:jc w:val="both"/>
      </w:pPr>
      <w:r w:rsidRPr="00903328">
        <w:t>cena wywoławcza osiągnie maksymalny poziom wyznaczony przez system aukcyjny.</w:t>
      </w:r>
    </w:p>
    <w:p w14:paraId="124F33E1" w14:textId="77777777" w:rsidR="00FA1F0C" w:rsidRPr="00903328" w:rsidRDefault="00FA1F0C" w:rsidP="00AE0A36">
      <w:pPr>
        <w:spacing w:line="276" w:lineRule="auto"/>
        <w:ind w:left="567" w:hanging="65"/>
        <w:jc w:val="both"/>
        <w:rPr>
          <w:bCs/>
          <w:sz w:val="24"/>
          <w:szCs w:val="24"/>
        </w:rPr>
      </w:pPr>
      <w:r w:rsidRPr="00903328">
        <w:rPr>
          <w:bCs/>
          <w:sz w:val="24"/>
          <w:szCs w:val="24"/>
        </w:rPr>
        <w:t xml:space="preserve">Uczestnik aukcji może zalogować się w dowolnym momencie w czasie trwania aukcji </w:t>
      </w:r>
      <w:r w:rsidRPr="00903328">
        <w:rPr>
          <w:bCs/>
          <w:sz w:val="24"/>
          <w:szCs w:val="24"/>
        </w:rPr>
        <w:br/>
        <w:t>i zaakceptować aktualnie wyświetloną kwotę oferty</w:t>
      </w:r>
    </w:p>
    <w:p w14:paraId="44E80325" w14:textId="2F0E105A" w:rsidR="00FA1F0C" w:rsidRPr="00903328" w:rsidRDefault="00FA1F0C" w:rsidP="00AE0A36">
      <w:pPr>
        <w:spacing w:line="276" w:lineRule="auto"/>
        <w:ind w:left="567" w:hanging="65"/>
        <w:jc w:val="both"/>
        <w:rPr>
          <w:bCs/>
          <w:sz w:val="24"/>
          <w:szCs w:val="24"/>
        </w:rPr>
      </w:pPr>
      <w:r w:rsidRPr="0090332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903328" w:rsidRDefault="00F07F39" w:rsidP="00A70E61">
      <w:pPr>
        <w:pStyle w:val="Akapitzlist"/>
        <w:numPr>
          <w:ilvl w:val="1"/>
          <w:numId w:val="19"/>
        </w:numPr>
        <w:spacing w:line="276" w:lineRule="auto"/>
        <w:ind w:left="499" w:hanging="357"/>
        <w:jc w:val="both"/>
        <w:rPr>
          <w:bCs/>
        </w:rPr>
      </w:pPr>
      <w:bookmarkStart w:id="67" w:name="_Hlk68869954"/>
      <w:bookmarkStart w:id="68" w:name="_Hlk96508933"/>
      <w:r w:rsidRPr="00903328">
        <w:rPr>
          <w:bCs/>
        </w:rPr>
        <w:t>Jeżeli aukcja będzie przeprowadzona na zasadach aukcji japońskiej to:</w:t>
      </w:r>
    </w:p>
    <w:p w14:paraId="2D235CFB" w14:textId="77777777" w:rsidR="00F07F39" w:rsidRPr="00903328" w:rsidRDefault="00F07F39" w:rsidP="00A70E61">
      <w:pPr>
        <w:pStyle w:val="Akapitzlist"/>
        <w:numPr>
          <w:ilvl w:val="0"/>
          <w:numId w:val="75"/>
        </w:numPr>
        <w:spacing w:line="276" w:lineRule="auto"/>
        <w:jc w:val="both"/>
        <w:rPr>
          <w:bCs/>
        </w:rPr>
      </w:pPr>
      <w:r w:rsidRPr="00903328">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903328" w:rsidRDefault="00F07F39" w:rsidP="00A70E61">
      <w:pPr>
        <w:pStyle w:val="Akapitzlist"/>
        <w:numPr>
          <w:ilvl w:val="0"/>
          <w:numId w:val="75"/>
        </w:numPr>
        <w:spacing w:line="276" w:lineRule="auto"/>
        <w:jc w:val="both"/>
        <w:rPr>
          <w:bCs/>
        </w:rPr>
      </w:pPr>
      <w:r w:rsidRPr="00903328">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A70E61">
      <w:pPr>
        <w:pStyle w:val="Akapitzlist"/>
        <w:numPr>
          <w:ilvl w:val="0"/>
          <w:numId w:val="75"/>
        </w:numPr>
        <w:spacing w:line="276" w:lineRule="auto"/>
        <w:jc w:val="both"/>
        <w:rPr>
          <w:bCs/>
        </w:rPr>
      </w:pPr>
      <w:r w:rsidRPr="00903328">
        <w:rPr>
          <w:bCs/>
        </w:rPr>
        <w:t>W przypadku, gdy dwóch lub więcej Wykonawców potwierdzi wartość proponowaną przez platformę, a następnie nie potwierdzi kolejnej wartości zaproponowanej przez platformę, rozpoczyna</w:t>
      </w:r>
      <w:r>
        <w:rPr>
          <w:bCs/>
        </w:rPr>
        <w:t xml:space="preserve"> się kolejny etap postępowania przetargowego, tzw. dogrywka, przeprowadzany na zasadach aukcji angielskiej – </w:t>
      </w:r>
      <w:r>
        <w:rPr>
          <w:bCs/>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A70E61">
      <w:pPr>
        <w:pStyle w:val="Akapitzlist"/>
        <w:numPr>
          <w:ilvl w:val="0"/>
          <w:numId w:val="75"/>
        </w:numPr>
        <w:spacing w:line="276"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A70E61">
      <w:pPr>
        <w:pStyle w:val="Akapitzlist"/>
        <w:numPr>
          <w:ilvl w:val="0"/>
          <w:numId w:val="75"/>
        </w:numPr>
        <w:spacing w:line="276"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A70E61">
      <w:pPr>
        <w:pStyle w:val="Akapitzlist"/>
        <w:numPr>
          <w:ilvl w:val="0"/>
          <w:numId w:val="75"/>
        </w:numPr>
        <w:spacing w:line="276"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A70E61">
      <w:pPr>
        <w:pStyle w:val="Akapitzlist"/>
        <w:numPr>
          <w:ilvl w:val="0"/>
          <w:numId w:val="75"/>
        </w:numPr>
        <w:spacing w:line="276"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A70E61">
      <w:pPr>
        <w:pStyle w:val="Akapitzlist"/>
        <w:numPr>
          <w:ilvl w:val="0"/>
          <w:numId w:val="75"/>
        </w:numPr>
        <w:spacing w:line="276"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903328" w:rsidRDefault="00F07F39" w:rsidP="00A70E61">
      <w:pPr>
        <w:pStyle w:val="Akapitzlist"/>
        <w:numPr>
          <w:ilvl w:val="1"/>
          <w:numId w:val="19"/>
        </w:numPr>
        <w:spacing w:line="276" w:lineRule="auto"/>
        <w:jc w:val="both"/>
        <w:rPr>
          <w:bCs/>
        </w:rPr>
      </w:pPr>
      <w:r w:rsidRPr="00903328">
        <w:rPr>
          <w:bCs/>
        </w:rPr>
        <w:t xml:space="preserve">Zamawiający zastrzega sobie prawo do powtórzenia aukcji, zgodnie z zapisami </w:t>
      </w:r>
      <w:r w:rsidRPr="00903328">
        <w:rPr>
          <w:bCs/>
        </w:rPr>
        <w:br/>
      </w:r>
      <w:r w:rsidRPr="00903328">
        <w:rPr>
          <w:bCs/>
          <w:color w:val="000000"/>
        </w:rPr>
        <w:t>§ 37 ust. 8 Regulaminu. O terminie rozpoczęcia nowej aukcji Zamawiający powiadomi w sposób określony w SWZ.</w:t>
      </w:r>
    </w:p>
    <w:p w14:paraId="3C6471DD" w14:textId="4047DEE5" w:rsidR="00F07F39" w:rsidRPr="0001712C" w:rsidRDefault="00F07F39" w:rsidP="00A70E61">
      <w:pPr>
        <w:pStyle w:val="Akapitzlist"/>
        <w:numPr>
          <w:ilvl w:val="1"/>
          <w:numId w:val="19"/>
        </w:numPr>
        <w:spacing w:line="276"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A70E61">
      <w:pPr>
        <w:pStyle w:val="Akapitzlist"/>
        <w:numPr>
          <w:ilvl w:val="0"/>
          <w:numId w:val="76"/>
        </w:numPr>
        <w:spacing w:line="276"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A70E61">
      <w:pPr>
        <w:pStyle w:val="Akapitzlist"/>
        <w:numPr>
          <w:ilvl w:val="1"/>
          <w:numId w:val="19"/>
        </w:numPr>
        <w:spacing w:line="276"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0F2C8CC4" w:rsidR="00367BB3" w:rsidRPr="003F37C4" w:rsidRDefault="00367BB3" w:rsidP="00A70E61">
      <w:pPr>
        <w:pStyle w:val="Akapitzlist"/>
        <w:numPr>
          <w:ilvl w:val="1"/>
          <w:numId w:val="19"/>
        </w:numPr>
        <w:spacing w:line="276" w:lineRule="auto"/>
        <w:jc w:val="both"/>
        <w:rPr>
          <w:bCs/>
          <w:color w:val="00B050"/>
        </w:rPr>
      </w:pPr>
      <w:r w:rsidRPr="000C5BB6">
        <w:rPr>
          <w:b/>
        </w:rPr>
        <w:t xml:space="preserve">Sposób wyliczenia cen jednostkowych i wartości </w:t>
      </w:r>
      <w:r w:rsidRPr="003F37C4">
        <w:rPr>
          <w:b/>
        </w:rPr>
        <w:t>zamówienia</w:t>
      </w:r>
      <w:r w:rsidR="00903328">
        <w:rPr>
          <w:b/>
        </w:rPr>
        <w:t xml:space="preserve"> – nie dotyczy</w:t>
      </w:r>
      <w:r w:rsidRPr="003F37C4">
        <w:rPr>
          <w:b/>
        </w:rPr>
        <w:t>.</w:t>
      </w:r>
    </w:p>
    <w:p w14:paraId="308EC8A2" w14:textId="1C554184" w:rsidR="00112973" w:rsidRPr="00057162"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9" w:name="_Toc106095854"/>
      <w:bookmarkStart w:id="70" w:name="_Toc106096398"/>
      <w:bookmarkStart w:id="71" w:name="_Toc20415018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70E61">
      <w:pPr>
        <w:pStyle w:val="Akapitzlist"/>
        <w:numPr>
          <w:ilvl w:val="0"/>
          <w:numId w:val="18"/>
        </w:numPr>
        <w:spacing w:line="276"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A70E61">
      <w:pPr>
        <w:pStyle w:val="Ustp"/>
        <w:numPr>
          <w:ilvl w:val="0"/>
          <w:numId w:val="18"/>
        </w:numPr>
        <w:spacing w:before="0" w:line="276" w:lineRule="auto"/>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2" w:name="_Toc106095855"/>
      <w:bookmarkStart w:id="73" w:name="_Toc106096399"/>
      <w:bookmarkStart w:id="74" w:name="_Toc2041501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AE0A36">
      <w:pPr>
        <w:pStyle w:val="Akapitzlist"/>
        <w:numPr>
          <w:ilvl w:val="0"/>
          <w:numId w:val="14"/>
        </w:numPr>
        <w:spacing w:line="276"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75" w:name="_Toc106095856"/>
      <w:bookmarkStart w:id="76" w:name="_Toc106096400"/>
      <w:bookmarkStart w:id="77" w:name="_Toc20415019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E0A36">
      <w:pPr>
        <w:pStyle w:val="Akapitzlist"/>
        <w:numPr>
          <w:ilvl w:val="0"/>
          <w:numId w:val="15"/>
        </w:numPr>
        <w:spacing w:line="276"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E0A36">
      <w:pPr>
        <w:pStyle w:val="Akapitzlist"/>
        <w:numPr>
          <w:ilvl w:val="0"/>
          <w:numId w:val="15"/>
        </w:numPr>
        <w:spacing w:line="276"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9" w:name="_Toc106095857"/>
      <w:bookmarkStart w:id="80" w:name="_Toc106096401"/>
      <w:bookmarkStart w:id="81" w:name="_Toc2041501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772B925F" w14:textId="0A28282E" w:rsidR="00D20418" w:rsidRDefault="008616AB" w:rsidP="00A70E61">
      <w:pPr>
        <w:pStyle w:val="Akapitzlist"/>
        <w:numPr>
          <w:ilvl w:val="6"/>
          <w:numId w:val="17"/>
        </w:numPr>
        <w:spacing w:line="276"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70E61">
      <w:pPr>
        <w:pStyle w:val="Akapitzlist"/>
        <w:numPr>
          <w:ilvl w:val="1"/>
          <w:numId w:val="36"/>
        </w:numPr>
        <w:spacing w:line="276"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70E61">
      <w:pPr>
        <w:pStyle w:val="Akapitzlist"/>
        <w:numPr>
          <w:ilvl w:val="1"/>
          <w:numId w:val="36"/>
        </w:numPr>
        <w:spacing w:line="276"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70E61">
      <w:pPr>
        <w:pStyle w:val="Akapitzlist"/>
        <w:numPr>
          <w:ilvl w:val="0"/>
          <w:numId w:val="37"/>
        </w:numPr>
        <w:spacing w:line="276"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70E61">
      <w:pPr>
        <w:pStyle w:val="Akapitzlist"/>
        <w:numPr>
          <w:ilvl w:val="0"/>
          <w:numId w:val="37"/>
        </w:numPr>
        <w:spacing w:line="276" w:lineRule="auto"/>
        <w:jc w:val="both"/>
      </w:pPr>
      <w:bookmarkStart w:id="82"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A70E61">
      <w:pPr>
        <w:pStyle w:val="Akapitzlist"/>
        <w:numPr>
          <w:ilvl w:val="0"/>
          <w:numId w:val="37"/>
        </w:numPr>
        <w:spacing w:line="276"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A70E61">
      <w:pPr>
        <w:pStyle w:val="Akapitzlist"/>
        <w:numPr>
          <w:ilvl w:val="0"/>
          <w:numId w:val="37"/>
        </w:numPr>
        <w:spacing w:line="276" w:lineRule="auto"/>
        <w:jc w:val="both"/>
      </w:pPr>
      <w:r w:rsidRPr="002768F5">
        <w:t xml:space="preserve">Wzór umowy przychodowej stanowi </w:t>
      </w:r>
      <w:r w:rsidRPr="002768F5">
        <w:rPr>
          <w:b/>
          <w:bCs/>
        </w:rPr>
        <w:t>Załącznik nr 1.5 do SWZ.</w:t>
      </w:r>
      <w:r w:rsidRPr="002768F5">
        <w:t xml:space="preserve"> </w:t>
      </w:r>
      <w:bookmarkEnd w:id="82"/>
    </w:p>
    <w:p w14:paraId="1CF7D54E" w14:textId="6ABEC808" w:rsidR="00582C35" w:rsidRDefault="00D20418" w:rsidP="00A70E61">
      <w:pPr>
        <w:pStyle w:val="Akapitzlist"/>
        <w:numPr>
          <w:ilvl w:val="0"/>
          <w:numId w:val="37"/>
        </w:numPr>
        <w:spacing w:line="276" w:lineRule="auto"/>
        <w:jc w:val="both"/>
      </w:pPr>
      <w:r w:rsidRPr="00582C35">
        <w:t>Wskazane powyżej załączniki są dostępne pod adresem</w:t>
      </w:r>
      <w:r w:rsidR="00E1327A" w:rsidRPr="00582C35">
        <w:t>:</w:t>
      </w:r>
    </w:p>
    <w:p w14:paraId="2CBA1B8A" w14:textId="569493D2" w:rsidR="00F45A8C" w:rsidRDefault="00E1327A" w:rsidP="00AE0A36">
      <w:pPr>
        <w:pStyle w:val="Akapitzlist"/>
        <w:spacing w:line="276" w:lineRule="auto"/>
        <w:ind w:left="360"/>
        <w:jc w:val="both"/>
      </w:pPr>
      <w:hyperlink r:id="rId14" w:history="1">
        <w:r w:rsidRPr="00582C35">
          <w:rPr>
            <w:rStyle w:val="Hipercze"/>
          </w:rPr>
          <w:t>https://www.pgg.pl/strefa-korporacyjna/dostawcy/profil-nabywcy/cennik-uslug-pgg</w:t>
        </w:r>
      </w:hyperlink>
      <w:r w:rsidR="00D20418" w:rsidRPr="00582C35">
        <w:t xml:space="preserve"> </w:t>
      </w:r>
    </w:p>
    <w:p w14:paraId="59BB840B" w14:textId="290D61A2" w:rsidR="00582C35" w:rsidRPr="00903328" w:rsidRDefault="00582C35" w:rsidP="00A70E61">
      <w:pPr>
        <w:pStyle w:val="Akapitzlist"/>
        <w:numPr>
          <w:ilvl w:val="0"/>
          <w:numId w:val="37"/>
        </w:numPr>
        <w:spacing w:line="276" w:lineRule="auto"/>
        <w:jc w:val="both"/>
      </w:pPr>
      <w:r w:rsidRPr="00903328">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3" w:name="_Toc106095858"/>
      <w:bookmarkStart w:id="84" w:name="_Toc106096402"/>
      <w:bookmarkStart w:id="85" w:name="_Toc204150192"/>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0686FF24" w14:textId="0F4AED12" w:rsidR="00291925" w:rsidRDefault="00F13DFD" w:rsidP="00AE0A36">
      <w:pPr>
        <w:spacing w:line="276"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A01E6">
        <w:rPr>
          <w:color w:val="FF0000"/>
          <w:sz w:val="24"/>
          <w:szCs w:val="24"/>
        </w:rPr>
        <w:t>przysługują</w:t>
      </w:r>
      <w:r w:rsidR="003A4A6D" w:rsidRPr="006A01E6">
        <w:rPr>
          <w:color w:val="FF0000"/>
          <w:sz w:val="24"/>
          <w:szCs w:val="24"/>
        </w:rPr>
        <w:t xml:space="preserve"> </w:t>
      </w:r>
      <w:r w:rsidR="006A01E6" w:rsidRPr="006A01E6">
        <w:rPr>
          <w:color w:val="FF0000"/>
          <w:sz w:val="24"/>
          <w:szCs w:val="24"/>
        </w:rPr>
        <w:t xml:space="preserve">/ </w:t>
      </w:r>
      <w:r w:rsidR="006A01E6" w:rsidRPr="00903328">
        <w:rPr>
          <w:strike/>
          <w:color w:val="FF0000"/>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6" w:name="_Toc106095859"/>
      <w:bookmarkStart w:id="87" w:name="_Toc106096403"/>
      <w:bookmarkStart w:id="88" w:name="_Toc204150193"/>
      <w:r w:rsidRPr="00057162">
        <w:rPr>
          <w:rFonts w:ascii="Times New Roman" w:hAnsi="Times New Roman" w:cs="Times New Roman"/>
          <w:color w:val="auto"/>
          <w:sz w:val="24"/>
          <w:szCs w:val="24"/>
        </w:rPr>
        <w:t>Wykaz załączników</w:t>
      </w:r>
      <w:bookmarkEnd w:id="86"/>
      <w:bookmarkEnd w:id="87"/>
      <w:bookmarkEnd w:id="88"/>
    </w:p>
    <w:p w14:paraId="700B8B92" w14:textId="4CB83D27" w:rsidR="00F01CBF" w:rsidRPr="00F45A8C" w:rsidRDefault="00F01CBF" w:rsidP="00AE0A36">
      <w:pPr>
        <w:tabs>
          <w:tab w:val="left" w:pos="1843"/>
        </w:tabs>
        <w:spacing w:line="276" w:lineRule="auto"/>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AE0A36">
      <w:pPr>
        <w:tabs>
          <w:tab w:val="left" w:pos="1843"/>
        </w:tabs>
        <w:spacing w:line="276" w:lineRule="auto"/>
        <w:jc w:val="both"/>
        <w:rPr>
          <w:sz w:val="22"/>
          <w:szCs w:val="22"/>
        </w:rPr>
      </w:pPr>
      <w:bookmarkStart w:id="90"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AE0A36">
      <w:pPr>
        <w:tabs>
          <w:tab w:val="left" w:pos="1843"/>
        </w:tabs>
        <w:spacing w:line="276" w:lineRule="auto"/>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AE0A36">
      <w:pPr>
        <w:tabs>
          <w:tab w:val="left" w:pos="1843"/>
        </w:tabs>
        <w:spacing w:line="276" w:lineRule="auto"/>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AE0A36">
      <w:pPr>
        <w:tabs>
          <w:tab w:val="left" w:pos="1843"/>
        </w:tabs>
        <w:spacing w:line="276" w:lineRule="auto"/>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AE0A36">
      <w:pPr>
        <w:tabs>
          <w:tab w:val="left" w:pos="1843"/>
        </w:tabs>
        <w:spacing w:line="276" w:lineRule="auto"/>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0"/>
    <w:p w14:paraId="4371BA6A" w14:textId="7D095CF4" w:rsidR="004126EE" w:rsidRDefault="004126EE" w:rsidP="00AE0A36">
      <w:pPr>
        <w:tabs>
          <w:tab w:val="left" w:pos="1843"/>
        </w:tabs>
        <w:spacing w:line="276" w:lineRule="auto"/>
        <w:jc w:val="both"/>
        <w:rPr>
          <w:b/>
          <w:bCs/>
          <w:sz w:val="10"/>
          <w:szCs w:val="10"/>
        </w:rPr>
      </w:pPr>
    </w:p>
    <w:p w14:paraId="0A82D99B" w14:textId="417E2F2D" w:rsidR="00F01CBF" w:rsidRPr="00F45A8C" w:rsidRDefault="00F01CBF" w:rsidP="00AE0A36">
      <w:pPr>
        <w:tabs>
          <w:tab w:val="left" w:pos="1843"/>
        </w:tabs>
        <w:spacing w:line="276"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AE0A36">
      <w:pPr>
        <w:tabs>
          <w:tab w:val="left" w:pos="1843"/>
        </w:tabs>
        <w:spacing w:line="276" w:lineRule="auto"/>
        <w:jc w:val="both"/>
        <w:rPr>
          <w:sz w:val="8"/>
          <w:szCs w:val="8"/>
        </w:rPr>
      </w:pPr>
    </w:p>
    <w:p w14:paraId="42F1D927" w14:textId="20E4A904" w:rsidR="00A77593" w:rsidRPr="00F45A8C" w:rsidRDefault="00A77593" w:rsidP="00AE0A36">
      <w:pPr>
        <w:tabs>
          <w:tab w:val="left" w:pos="1843"/>
        </w:tabs>
        <w:spacing w:line="276"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AE0A36">
      <w:pPr>
        <w:tabs>
          <w:tab w:val="left" w:pos="1843"/>
        </w:tabs>
        <w:spacing w:line="276" w:lineRule="auto"/>
        <w:jc w:val="both"/>
        <w:rPr>
          <w:b/>
          <w:bCs/>
          <w:sz w:val="10"/>
          <w:szCs w:val="10"/>
        </w:rPr>
      </w:pPr>
    </w:p>
    <w:p w14:paraId="26824088" w14:textId="7F34D152" w:rsidR="00F01CBF" w:rsidRPr="00F45A8C" w:rsidRDefault="00F01CBF" w:rsidP="00AE0A36">
      <w:pPr>
        <w:tabs>
          <w:tab w:val="left" w:pos="1843"/>
        </w:tabs>
        <w:spacing w:line="276"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AE0A36">
      <w:pPr>
        <w:tabs>
          <w:tab w:val="left" w:pos="1843"/>
        </w:tabs>
        <w:spacing w:line="276" w:lineRule="auto"/>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AE0A36">
      <w:pPr>
        <w:tabs>
          <w:tab w:val="left" w:pos="1843"/>
        </w:tabs>
        <w:spacing w:line="276" w:lineRule="auto"/>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1A005FF7" w:rsidR="00F01CBF" w:rsidRPr="009348AE"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7A3D0D">
        <w:rPr>
          <w:bCs/>
          <w:sz w:val="22"/>
          <w:szCs w:val="22"/>
        </w:rPr>
        <w:t xml:space="preserve"> – nie dotyczy</w:t>
      </w:r>
    </w:p>
    <w:p w14:paraId="1AEAA996" w14:textId="37DCAB6A" w:rsidR="00F01CBF"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03328">
        <w:rPr>
          <w:bCs/>
          <w:sz w:val="22"/>
          <w:szCs w:val="22"/>
        </w:rPr>
        <w:t xml:space="preserve"> – nie dotyczy</w:t>
      </w:r>
    </w:p>
    <w:p w14:paraId="18C482A6" w14:textId="3F9529DA"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AE0A36">
      <w:pPr>
        <w:tabs>
          <w:tab w:val="left" w:pos="1843"/>
        </w:tabs>
        <w:spacing w:line="276" w:lineRule="auto"/>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1" w:name="_Hlk107402305"/>
      <w:r w:rsidRPr="00353E0F">
        <w:rPr>
          <w:bCs/>
          <w:sz w:val="22"/>
          <w:szCs w:val="22"/>
        </w:rPr>
        <w:t>niezbędnych do wykonania zamówienia</w:t>
      </w:r>
      <w:bookmarkEnd w:id="91"/>
    </w:p>
    <w:p w14:paraId="0F93F295" w14:textId="5E89AF02"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AE0A36">
      <w:pPr>
        <w:tabs>
          <w:tab w:val="left" w:pos="1843"/>
        </w:tabs>
        <w:spacing w:line="276" w:lineRule="auto"/>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AE0A36">
      <w:pPr>
        <w:tabs>
          <w:tab w:val="left" w:pos="1843"/>
        </w:tabs>
        <w:spacing w:line="276"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3F49D78C" w:rsidR="00F01CBF" w:rsidRPr="00B46516" w:rsidRDefault="005B4AB4" w:rsidP="00AE0A36">
      <w:pPr>
        <w:tabs>
          <w:tab w:val="left" w:pos="1843"/>
        </w:tabs>
        <w:spacing w:line="276" w:lineRule="auto"/>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D2459B">
        <w:rPr>
          <w:b/>
          <w:bCs/>
          <w:sz w:val="22"/>
          <w:szCs w:val="22"/>
        </w:rPr>
        <w:t>Dokumentacja fotograficzna – zdjęcia tabliczek znamionowych.</w:t>
      </w:r>
    </w:p>
    <w:p w14:paraId="2C73E465" w14:textId="77777777" w:rsidR="00F01CBF" w:rsidRDefault="00F01CBF" w:rsidP="00AE0A36">
      <w:pPr>
        <w:spacing w:line="276" w:lineRule="auto"/>
        <w:jc w:val="both"/>
        <w:rPr>
          <w:sz w:val="24"/>
          <w:szCs w:val="24"/>
        </w:rPr>
      </w:pPr>
      <w:r>
        <w:rPr>
          <w:sz w:val="24"/>
          <w:szCs w:val="24"/>
        </w:rPr>
        <w:br w:type="page"/>
      </w:r>
    </w:p>
    <w:p w14:paraId="3EFC7611" w14:textId="39D61FB3" w:rsidR="00DB08A8" w:rsidRDefault="00602FAA" w:rsidP="00AE0A36">
      <w:pPr>
        <w:spacing w:line="276" w:lineRule="auto"/>
        <w:rPr>
          <w:b/>
          <w:bCs/>
          <w:sz w:val="28"/>
          <w:szCs w:val="28"/>
        </w:rPr>
      </w:pPr>
      <w:bookmarkStart w:id="92" w:name="_Toc67292090"/>
      <w:bookmarkStart w:id="93"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(SOPZ)</w:t>
      </w:r>
      <w:bookmarkEnd w:id="93"/>
    </w:p>
    <w:p w14:paraId="145BB1E4" w14:textId="77777777" w:rsidR="00903328" w:rsidRPr="00F30F72" w:rsidRDefault="00903328" w:rsidP="00F30F72">
      <w:pPr>
        <w:widowControl w:val="0"/>
        <w:adjustRightInd w:val="0"/>
        <w:spacing w:line="276" w:lineRule="auto"/>
        <w:contextualSpacing/>
        <w:jc w:val="both"/>
        <w:textAlignment w:val="baseline"/>
        <w:rPr>
          <w:bCs/>
          <w:sz w:val="22"/>
          <w:szCs w:val="22"/>
        </w:rPr>
      </w:pPr>
      <w:bookmarkStart w:id="94" w:name="_Hlk82764309"/>
      <w:bookmarkStart w:id="95" w:name="_Hlk67824301"/>
    </w:p>
    <w:bookmarkEnd w:id="94"/>
    <w:bookmarkEnd w:id="95"/>
    <w:p w14:paraId="4771AFDF" w14:textId="77777777" w:rsidR="00F30F72" w:rsidRPr="00F30F72" w:rsidRDefault="00F30F72" w:rsidP="00F30F72">
      <w:pPr>
        <w:widowControl w:val="0"/>
        <w:adjustRightInd w:val="0"/>
        <w:spacing w:line="276" w:lineRule="auto"/>
        <w:contextualSpacing/>
        <w:jc w:val="both"/>
        <w:textAlignment w:val="baseline"/>
        <w:rPr>
          <w:bCs/>
          <w:sz w:val="22"/>
          <w:szCs w:val="22"/>
        </w:rPr>
      </w:pPr>
    </w:p>
    <w:p w14:paraId="6F74E93B"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 xml:space="preserve">Przedmiot zamówienia: </w:t>
      </w:r>
      <w:r w:rsidRPr="00F30F72">
        <w:rPr>
          <w:i/>
          <w:sz w:val="22"/>
          <w:szCs w:val="22"/>
        </w:rPr>
        <w:t>542500475</w:t>
      </w:r>
      <w:r w:rsidRPr="00F30F72">
        <w:rPr>
          <w:bCs/>
          <w:i/>
          <w:iCs/>
          <w:sz w:val="22"/>
          <w:szCs w:val="22"/>
        </w:rPr>
        <w:t xml:space="preserve">  - „</w:t>
      </w:r>
      <w:bookmarkStart w:id="96" w:name="_Hlk209685855"/>
      <w:r w:rsidRPr="00F30F72">
        <w:rPr>
          <w:b/>
          <w:bCs/>
          <w:iCs/>
          <w:sz w:val="22"/>
          <w:szCs w:val="22"/>
        </w:rPr>
        <w:t>Remont średni sprężarek śrubowych L-250 (4szt.) firmy CompAir zainstalowanych w Elektrociepłowni Rydułtowy</w:t>
      </w:r>
      <w:bookmarkEnd w:id="96"/>
      <w:r w:rsidRPr="00F30F72">
        <w:rPr>
          <w:bCs/>
          <w:i/>
          <w:iCs/>
          <w:sz w:val="22"/>
          <w:szCs w:val="22"/>
        </w:rPr>
        <w:t>”</w:t>
      </w:r>
    </w:p>
    <w:p w14:paraId="5963EFD2"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Lokalizacja realizacji usługi: Elektrociepłownia Rydułtowy</w:t>
      </w:r>
    </w:p>
    <w:p w14:paraId="58241EEF"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Termin realizacji zamówienia: 3 miesiące od daty przekazania sprężarek Wykonawcy. 1kw. 2026r.</w:t>
      </w:r>
    </w:p>
    <w:p w14:paraId="753B5F4E"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 xml:space="preserve">Wymagania prawne: </w:t>
      </w:r>
      <w:r w:rsidRPr="00F30F72">
        <w:rPr>
          <w:rFonts w:eastAsia="Calibri"/>
          <w:bCs/>
          <w:sz w:val="22"/>
          <w:szCs w:val="22"/>
        </w:rPr>
        <w:t>(</w:t>
      </w:r>
      <w:r w:rsidRPr="00F30F72">
        <w:rPr>
          <w:rFonts w:eastAsia="Calibri"/>
          <w:bCs/>
          <w:i/>
          <w:iCs/>
          <w:sz w:val="22"/>
          <w:szCs w:val="22"/>
        </w:rPr>
        <w:t>jeżeli dotyczy)</w:t>
      </w:r>
    </w:p>
    <w:p w14:paraId="01C43BA2" w14:textId="77777777" w:rsidR="00F30F72" w:rsidRPr="00F30F72" w:rsidRDefault="00F30F72" w:rsidP="00F30F72">
      <w:pPr>
        <w:pStyle w:val="Akapitzlist"/>
        <w:tabs>
          <w:tab w:val="left" w:pos="284"/>
          <w:tab w:val="left" w:pos="2662"/>
        </w:tabs>
        <w:suppressAutoHyphens/>
        <w:overflowPunct w:val="0"/>
        <w:autoSpaceDE w:val="0"/>
        <w:autoSpaceDN w:val="0"/>
        <w:adjustRightInd w:val="0"/>
        <w:spacing w:line="276" w:lineRule="auto"/>
        <w:jc w:val="both"/>
        <w:rPr>
          <w:rFonts w:eastAsia="Calibri"/>
          <w:bCs/>
          <w:sz w:val="22"/>
          <w:szCs w:val="22"/>
        </w:rPr>
      </w:pPr>
      <w:r w:rsidRPr="00F30F72">
        <w:rPr>
          <w:rFonts w:eastAsia="Calibri"/>
          <w:bCs/>
          <w:sz w:val="22"/>
          <w:szCs w:val="22"/>
        </w:rPr>
        <w:t>Przedmiot zamówienia powinien być realizowany zgodnie z obowiązującymi przepisami prawa.</w:t>
      </w:r>
    </w:p>
    <w:p w14:paraId="603078E9" w14:textId="77777777" w:rsidR="00F30F72" w:rsidRPr="00F30F72" w:rsidRDefault="00F30F72" w:rsidP="00F30F72">
      <w:pPr>
        <w:pStyle w:val="Akapitzlist"/>
        <w:spacing w:line="276" w:lineRule="auto"/>
        <w:jc w:val="both"/>
        <w:rPr>
          <w:rFonts w:eastAsia="Calibri"/>
          <w:bCs/>
          <w:i/>
          <w:sz w:val="22"/>
          <w:szCs w:val="22"/>
        </w:rPr>
      </w:pPr>
      <w:r w:rsidRPr="00F30F72">
        <w:rPr>
          <w:rFonts w:eastAsia="Calibri"/>
          <w:bCs/>
          <w:i/>
          <w:sz w:val="22"/>
          <w:szCs w:val="22"/>
          <w:u w:val="single"/>
        </w:rPr>
        <w:t>Uwaga:</w:t>
      </w:r>
      <w:r w:rsidRPr="00F30F72">
        <w:rPr>
          <w:rFonts w:eastAsia="Calibri"/>
          <w:bCs/>
          <w:i/>
          <w:sz w:val="22"/>
          <w:szCs w:val="22"/>
        </w:rPr>
        <w:t xml:space="preserve"> W przypadku zmian aktów prawnych, związanych z realizacją niniejszego zamówienia, przedmiot zamówienia musi spełniać uwarunkowania prawne, obowiązujące w okresie jego realizacji.</w:t>
      </w:r>
    </w:p>
    <w:p w14:paraId="6C7C6416"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Cs/>
          <w:i/>
          <w:iCs/>
          <w:sz w:val="22"/>
          <w:szCs w:val="22"/>
        </w:rPr>
      </w:pPr>
      <w:r w:rsidRPr="00F30F72">
        <w:rPr>
          <w:rFonts w:eastAsia="Calibri"/>
          <w:b/>
          <w:sz w:val="22"/>
          <w:szCs w:val="22"/>
        </w:rPr>
        <w:t xml:space="preserve">Wizja lokalna: </w:t>
      </w:r>
      <w:r w:rsidRPr="00F30F72">
        <w:rPr>
          <w:rFonts w:eastAsia="Calibri"/>
          <w:bCs/>
          <w:i/>
          <w:iCs/>
          <w:sz w:val="22"/>
          <w:szCs w:val="22"/>
        </w:rPr>
        <w:t>niewymagana, ale zalecana</w:t>
      </w:r>
    </w:p>
    <w:p w14:paraId="77DB1188"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 xml:space="preserve">Opis przedmiotu zamówienia: </w:t>
      </w:r>
    </w:p>
    <w:p w14:paraId="2A3C9282" w14:textId="77777777" w:rsidR="00F30F72" w:rsidRPr="00F30F72" w:rsidRDefault="00F30F72" w:rsidP="00F30F72">
      <w:pPr>
        <w:spacing w:line="276" w:lineRule="auto"/>
        <w:ind w:left="709"/>
        <w:rPr>
          <w:sz w:val="22"/>
          <w:szCs w:val="22"/>
        </w:rPr>
      </w:pPr>
      <w:r w:rsidRPr="00F30F72">
        <w:rPr>
          <w:sz w:val="22"/>
          <w:szCs w:val="22"/>
        </w:rPr>
        <w:t>Dane Techniczne:</w:t>
      </w:r>
    </w:p>
    <w:p w14:paraId="70CD41B1" w14:textId="77777777" w:rsidR="00F30F72" w:rsidRPr="00F30F72" w:rsidRDefault="00F30F72" w:rsidP="00F30F72">
      <w:pPr>
        <w:pStyle w:val="Akapitzlist"/>
        <w:numPr>
          <w:ilvl w:val="0"/>
          <w:numId w:val="88"/>
        </w:numPr>
        <w:spacing w:line="276" w:lineRule="auto"/>
        <w:ind w:left="709"/>
        <w:rPr>
          <w:sz w:val="22"/>
          <w:szCs w:val="22"/>
        </w:rPr>
      </w:pPr>
      <w:r w:rsidRPr="00F30F72">
        <w:rPr>
          <w:sz w:val="22"/>
          <w:szCs w:val="22"/>
        </w:rPr>
        <w:t xml:space="preserve">Typ:   </w:t>
      </w:r>
      <w:r w:rsidRPr="00F30F72">
        <w:rPr>
          <w:sz w:val="22"/>
          <w:szCs w:val="22"/>
        </w:rPr>
        <w:tab/>
      </w:r>
      <w:r w:rsidRPr="00F30F72">
        <w:rPr>
          <w:sz w:val="22"/>
          <w:szCs w:val="22"/>
        </w:rPr>
        <w:tab/>
        <w:t>L-250 – 7,5 – 4szt.</w:t>
      </w:r>
    </w:p>
    <w:p w14:paraId="0D5E138C" w14:textId="6F59B8AD" w:rsidR="00F30F72" w:rsidRPr="00F30F72" w:rsidRDefault="00F30F72" w:rsidP="00F30F72">
      <w:pPr>
        <w:pStyle w:val="Akapitzlist"/>
        <w:numPr>
          <w:ilvl w:val="0"/>
          <w:numId w:val="88"/>
        </w:numPr>
        <w:spacing w:line="276" w:lineRule="auto"/>
        <w:ind w:left="709"/>
        <w:rPr>
          <w:sz w:val="22"/>
          <w:szCs w:val="22"/>
        </w:rPr>
      </w:pPr>
      <w:r w:rsidRPr="00F30F72">
        <w:rPr>
          <w:sz w:val="22"/>
          <w:szCs w:val="22"/>
        </w:rPr>
        <w:t xml:space="preserve">Producent:  </w:t>
      </w:r>
      <w:r w:rsidRPr="00F30F72">
        <w:rPr>
          <w:sz w:val="22"/>
          <w:szCs w:val="22"/>
        </w:rPr>
        <w:tab/>
        <w:t>firma CompAir</w:t>
      </w:r>
    </w:p>
    <w:p w14:paraId="6D20993B" w14:textId="061BB0C9" w:rsidR="00F30F72" w:rsidRPr="00F30F72" w:rsidRDefault="00F30F72" w:rsidP="00F30F72">
      <w:pPr>
        <w:pStyle w:val="Akapitzlist"/>
        <w:numPr>
          <w:ilvl w:val="0"/>
          <w:numId w:val="88"/>
        </w:numPr>
        <w:spacing w:line="276" w:lineRule="auto"/>
        <w:ind w:left="709"/>
        <w:rPr>
          <w:sz w:val="22"/>
          <w:szCs w:val="22"/>
        </w:rPr>
      </w:pPr>
      <w:r w:rsidRPr="00F30F72">
        <w:rPr>
          <w:sz w:val="22"/>
          <w:szCs w:val="22"/>
        </w:rPr>
        <w:t xml:space="preserve">Wydajność:   </w:t>
      </w:r>
      <w:r w:rsidRPr="00F30F72">
        <w:rPr>
          <w:sz w:val="22"/>
          <w:szCs w:val="22"/>
        </w:rPr>
        <w:tab/>
        <w:t>2562</w:t>
      </w:r>
      <w:r>
        <w:rPr>
          <w:sz w:val="22"/>
          <w:szCs w:val="22"/>
        </w:rPr>
        <w:t xml:space="preserve"> </w:t>
      </w:r>
      <w:r w:rsidRPr="00F30F72">
        <w:rPr>
          <w:sz w:val="22"/>
          <w:szCs w:val="22"/>
        </w:rPr>
        <w:t>m</w:t>
      </w:r>
      <w:r w:rsidRPr="00F30F72">
        <w:rPr>
          <w:sz w:val="22"/>
          <w:szCs w:val="22"/>
          <w:vertAlign w:val="superscript"/>
        </w:rPr>
        <w:t>3</w:t>
      </w:r>
      <w:r w:rsidRPr="00F30F72">
        <w:rPr>
          <w:sz w:val="22"/>
          <w:szCs w:val="22"/>
        </w:rPr>
        <w:t>/h</w:t>
      </w:r>
    </w:p>
    <w:p w14:paraId="16A34F31" w14:textId="465E603F" w:rsidR="00F30F72" w:rsidRPr="00F30F72" w:rsidRDefault="00F30F72" w:rsidP="00F30F72">
      <w:pPr>
        <w:pStyle w:val="Akapitzlist"/>
        <w:numPr>
          <w:ilvl w:val="0"/>
          <w:numId w:val="88"/>
        </w:numPr>
        <w:spacing w:line="276" w:lineRule="auto"/>
        <w:ind w:left="709"/>
        <w:rPr>
          <w:sz w:val="22"/>
          <w:szCs w:val="22"/>
        </w:rPr>
      </w:pPr>
      <w:r w:rsidRPr="00F30F72">
        <w:rPr>
          <w:sz w:val="22"/>
          <w:szCs w:val="22"/>
        </w:rPr>
        <w:t xml:space="preserve">Napęd:    </w:t>
      </w:r>
      <w:r w:rsidRPr="00F30F72">
        <w:rPr>
          <w:sz w:val="22"/>
          <w:szCs w:val="22"/>
        </w:rPr>
        <w:tab/>
        <w:t>250kW</w:t>
      </w:r>
    </w:p>
    <w:p w14:paraId="1221CDDD" w14:textId="77777777" w:rsidR="00F30F72" w:rsidRPr="00F30F72" w:rsidRDefault="00F30F72" w:rsidP="00F30F72">
      <w:pPr>
        <w:pStyle w:val="Akapitzlist"/>
        <w:numPr>
          <w:ilvl w:val="0"/>
          <w:numId w:val="88"/>
        </w:numPr>
        <w:spacing w:line="276" w:lineRule="auto"/>
        <w:ind w:left="709"/>
        <w:rPr>
          <w:sz w:val="22"/>
          <w:szCs w:val="22"/>
        </w:rPr>
      </w:pPr>
      <w:r w:rsidRPr="00F30F72">
        <w:rPr>
          <w:sz w:val="22"/>
          <w:szCs w:val="22"/>
        </w:rPr>
        <w:t xml:space="preserve">Ciśnienie:   </w:t>
      </w:r>
      <w:r w:rsidRPr="00F30F72">
        <w:rPr>
          <w:sz w:val="22"/>
          <w:szCs w:val="22"/>
        </w:rPr>
        <w:tab/>
        <w:t>7,5 MPa</w:t>
      </w:r>
    </w:p>
    <w:p w14:paraId="35E36091" w14:textId="77777777" w:rsidR="00F30F72" w:rsidRPr="00F30F72" w:rsidRDefault="00F30F72" w:rsidP="00F30F72">
      <w:pPr>
        <w:pStyle w:val="Akapitzlist"/>
        <w:numPr>
          <w:ilvl w:val="0"/>
          <w:numId w:val="88"/>
        </w:numPr>
        <w:spacing w:line="276" w:lineRule="auto"/>
        <w:ind w:left="709"/>
        <w:rPr>
          <w:sz w:val="22"/>
          <w:szCs w:val="22"/>
        </w:rPr>
      </w:pPr>
      <w:r w:rsidRPr="00F30F72">
        <w:rPr>
          <w:sz w:val="22"/>
          <w:szCs w:val="22"/>
        </w:rPr>
        <w:t xml:space="preserve">Rok budowy:   </w:t>
      </w:r>
      <w:r w:rsidRPr="00F30F72">
        <w:rPr>
          <w:sz w:val="22"/>
          <w:szCs w:val="22"/>
        </w:rPr>
        <w:tab/>
        <w:t>2011</w:t>
      </w:r>
    </w:p>
    <w:p w14:paraId="6EFC66E0" w14:textId="77777777" w:rsidR="00F30F72" w:rsidRPr="00F30F72" w:rsidRDefault="00F30F72" w:rsidP="00F30F72">
      <w:pPr>
        <w:spacing w:line="276" w:lineRule="auto"/>
        <w:ind w:left="709"/>
        <w:jc w:val="both"/>
        <w:rPr>
          <w:sz w:val="22"/>
          <w:szCs w:val="22"/>
        </w:rPr>
      </w:pPr>
      <w:r w:rsidRPr="00F30F72">
        <w:rPr>
          <w:b/>
          <w:bCs/>
          <w:sz w:val="22"/>
          <w:szCs w:val="22"/>
        </w:rPr>
        <w:t xml:space="preserve">Zakres rzeczowy zadania dla każdej ze sprężarek obejmuje: </w:t>
      </w:r>
    </w:p>
    <w:p w14:paraId="64039529"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 xml:space="preserve">Pomiar drgań agregatu </w:t>
      </w:r>
    </w:p>
    <w:p w14:paraId="787E3469"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Konieczność wymiany pakietów po 8000 h  (pakiet zassania zaworu)</w:t>
      </w:r>
    </w:p>
    <w:p w14:paraId="1CAD9D47"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Wymiana wszystkich filtrów</w:t>
      </w:r>
    </w:p>
    <w:p w14:paraId="4B776D75"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Wymiana separatora oleju</w:t>
      </w:r>
    </w:p>
    <w:p w14:paraId="3FAEF1FA"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Wymiana oleju</w:t>
      </w:r>
    </w:p>
    <w:p w14:paraId="3585E0CF" w14:textId="77777777" w:rsidR="00F30F72" w:rsidRPr="00F30F72" w:rsidRDefault="00F30F72" w:rsidP="00F30F72">
      <w:pPr>
        <w:pStyle w:val="Akapitzlist"/>
        <w:numPr>
          <w:ilvl w:val="0"/>
          <w:numId w:val="89"/>
        </w:numPr>
        <w:spacing w:line="276" w:lineRule="auto"/>
        <w:ind w:left="709"/>
        <w:rPr>
          <w:color w:val="EE0000"/>
          <w:sz w:val="22"/>
          <w:szCs w:val="22"/>
        </w:rPr>
      </w:pPr>
      <w:r w:rsidRPr="00F30F72">
        <w:rPr>
          <w:sz w:val="22"/>
          <w:szCs w:val="22"/>
        </w:rPr>
        <w:t>Wymiana pasów klinowych</w:t>
      </w:r>
    </w:p>
    <w:p w14:paraId="6C0E28A2"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Wyczyszczenie chłodnicy oleju</w:t>
      </w:r>
    </w:p>
    <w:p w14:paraId="7639BAF8"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Wymiana termostatu oleju</w:t>
      </w:r>
    </w:p>
    <w:p w14:paraId="1FC6C07F"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Przegląd, konserwacja i naprawa układów elektrycznych i AKP</w:t>
      </w:r>
    </w:p>
    <w:p w14:paraId="26D37A1E"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Przegląd, konserwacja i naprawa układów pneumatycznych</w:t>
      </w:r>
    </w:p>
    <w:p w14:paraId="1A008A4C" w14:textId="77777777" w:rsidR="00F30F72" w:rsidRPr="00F30F72" w:rsidRDefault="00F30F72" w:rsidP="00F30F72">
      <w:pPr>
        <w:pStyle w:val="Akapitzlist"/>
        <w:numPr>
          <w:ilvl w:val="0"/>
          <w:numId w:val="89"/>
        </w:numPr>
        <w:spacing w:line="276" w:lineRule="auto"/>
        <w:ind w:left="709"/>
        <w:rPr>
          <w:sz w:val="22"/>
          <w:szCs w:val="22"/>
        </w:rPr>
      </w:pPr>
      <w:r w:rsidRPr="00F30F72">
        <w:rPr>
          <w:sz w:val="22"/>
          <w:szCs w:val="22"/>
        </w:rPr>
        <w:t>Dalsza weryfikacja po zakończeniu prac</w:t>
      </w:r>
    </w:p>
    <w:p w14:paraId="21C63E55" w14:textId="77777777" w:rsidR="00F30F72" w:rsidRPr="00F30F72" w:rsidRDefault="00F30F72" w:rsidP="00F30F72">
      <w:pPr>
        <w:pStyle w:val="Tekstpodstawowy"/>
        <w:spacing w:after="0" w:line="276" w:lineRule="auto"/>
        <w:ind w:left="709"/>
        <w:jc w:val="both"/>
        <w:rPr>
          <w:b/>
          <w:bCs/>
          <w:sz w:val="22"/>
          <w:szCs w:val="22"/>
        </w:rPr>
      </w:pPr>
      <w:r w:rsidRPr="00F30F72">
        <w:rPr>
          <w:b/>
          <w:bCs/>
          <w:sz w:val="22"/>
          <w:szCs w:val="22"/>
        </w:rPr>
        <w:t>Uwagi:</w:t>
      </w:r>
    </w:p>
    <w:p w14:paraId="4D52099C" w14:textId="77777777" w:rsidR="00F30F72" w:rsidRPr="00F30F72" w:rsidRDefault="00F30F72" w:rsidP="00F30F72">
      <w:pPr>
        <w:numPr>
          <w:ilvl w:val="1"/>
          <w:numId w:val="87"/>
        </w:numPr>
        <w:tabs>
          <w:tab w:val="left" w:pos="426"/>
        </w:tabs>
        <w:spacing w:line="276" w:lineRule="auto"/>
        <w:ind w:left="709" w:hanging="284"/>
        <w:jc w:val="both"/>
        <w:rPr>
          <w:sz w:val="22"/>
          <w:szCs w:val="22"/>
        </w:rPr>
      </w:pPr>
      <w:r w:rsidRPr="00F30F72">
        <w:rPr>
          <w:sz w:val="22"/>
          <w:szCs w:val="22"/>
        </w:rPr>
        <w:t>Zalecana wizja lokalna na obiekcie.</w:t>
      </w:r>
    </w:p>
    <w:p w14:paraId="5F47917E" w14:textId="77777777" w:rsidR="00F30F72" w:rsidRPr="00F30F72" w:rsidRDefault="00F30F72" w:rsidP="00F30F72">
      <w:pPr>
        <w:numPr>
          <w:ilvl w:val="1"/>
          <w:numId w:val="87"/>
        </w:numPr>
        <w:tabs>
          <w:tab w:val="left" w:pos="426"/>
        </w:tabs>
        <w:spacing w:line="276" w:lineRule="auto"/>
        <w:ind w:left="709" w:hanging="284"/>
        <w:jc w:val="both"/>
        <w:rPr>
          <w:sz w:val="22"/>
          <w:szCs w:val="22"/>
        </w:rPr>
      </w:pPr>
      <w:r w:rsidRPr="00F30F72">
        <w:rPr>
          <w:sz w:val="22"/>
          <w:szCs w:val="22"/>
        </w:rPr>
        <w:t xml:space="preserve">Po przeprowadzeniu remontu Wykonawca dostarczy zleceniodawcy kpl. dokumentacji poremontowej. </w:t>
      </w:r>
    </w:p>
    <w:p w14:paraId="57A57739" w14:textId="77777777" w:rsidR="00F30F72" w:rsidRPr="00F30F72" w:rsidRDefault="00F30F72" w:rsidP="00F30F72">
      <w:pPr>
        <w:numPr>
          <w:ilvl w:val="1"/>
          <w:numId w:val="87"/>
        </w:numPr>
        <w:tabs>
          <w:tab w:val="left" w:pos="426"/>
        </w:tabs>
        <w:spacing w:line="276" w:lineRule="auto"/>
        <w:ind w:left="709" w:hanging="284"/>
        <w:jc w:val="both"/>
        <w:rPr>
          <w:sz w:val="22"/>
          <w:szCs w:val="22"/>
        </w:rPr>
      </w:pPr>
      <w:r w:rsidRPr="00F30F72">
        <w:rPr>
          <w:sz w:val="22"/>
          <w:szCs w:val="22"/>
        </w:rPr>
        <w:t xml:space="preserve">Utylizacja wszystkich odpadów za wyjątkiem złomu wykonuje Wykonawca na własny koszt. </w:t>
      </w:r>
    </w:p>
    <w:p w14:paraId="01DBA77E" w14:textId="77777777" w:rsidR="00F30F72" w:rsidRPr="00F30F72" w:rsidRDefault="00F30F72" w:rsidP="00F30F72">
      <w:pPr>
        <w:numPr>
          <w:ilvl w:val="1"/>
          <w:numId w:val="87"/>
        </w:numPr>
        <w:tabs>
          <w:tab w:val="left" w:pos="426"/>
        </w:tabs>
        <w:spacing w:line="276" w:lineRule="auto"/>
        <w:ind w:left="709" w:hanging="284"/>
        <w:jc w:val="both"/>
        <w:rPr>
          <w:sz w:val="22"/>
          <w:szCs w:val="22"/>
        </w:rPr>
      </w:pPr>
      <w:r w:rsidRPr="00F30F72">
        <w:rPr>
          <w:sz w:val="22"/>
          <w:szCs w:val="22"/>
        </w:rPr>
        <w:t xml:space="preserve">Wszystkie części, materiały oraz narzędzia i oprzyrządowanie potrzebne do realizacji zadania zapewni i dostarczy Wykonawca. </w:t>
      </w:r>
    </w:p>
    <w:p w14:paraId="62B541D2" w14:textId="77777777" w:rsidR="00F30F72" w:rsidRPr="00F30F72" w:rsidRDefault="00F30F72" w:rsidP="00F30F72">
      <w:pPr>
        <w:numPr>
          <w:ilvl w:val="1"/>
          <w:numId w:val="87"/>
        </w:numPr>
        <w:tabs>
          <w:tab w:val="left" w:pos="426"/>
        </w:tabs>
        <w:spacing w:line="276" w:lineRule="auto"/>
        <w:ind w:left="709" w:hanging="284"/>
        <w:jc w:val="both"/>
        <w:rPr>
          <w:sz w:val="22"/>
          <w:szCs w:val="22"/>
        </w:rPr>
      </w:pPr>
      <w:r w:rsidRPr="00F30F72">
        <w:rPr>
          <w:sz w:val="22"/>
          <w:szCs w:val="22"/>
        </w:rPr>
        <w:t xml:space="preserve">Koszt dojazdu leży po stronie Wykonawcy. </w:t>
      </w:r>
    </w:p>
    <w:p w14:paraId="2ABF1B8A" w14:textId="77777777" w:rsidR="00F30F72" w:rsidRPr="00F30F72" w:rsidRDefault="00F30F72" w:rsidP="00F30F72">
      <w:pPr>
        <w:widowControl w:val="0"/>
        <w:numPr>
          <w:ilvl w:val="0"/>
          <w:numId w:val="32"/>
        </w:numPr>
        <w:adjustRightInd w:val="0"/>
        <w:spacing w:line="276" w:lineRule="auto"/>
        <w:ind w:left="714" w:hanging="357"/>
        <w:contextualSpacing/>
        <w:jc w:val="both"/>
        <w:textAlignment w:val="baseline"/>
        <w:rPr>
          <w:rFonts w:eastAsia="Calibri"/>
          <w:bCs/>
          <w:i/>
          <w:iCs/>
          <w:sz w:val="22"/>
          <w:szCs w:val="22"/>
        </w:rPr>
      </w:pPr>
      <w:r w:rsidRPr="00F30F72">
        <w:rPr>
          <w:rFonts w:eastAsia="Calibri"/>
          <w:b/>
          <w:sz w:val="22"/>
          <w:szCs w:val="22"/>
        </w:rPr>
        <w:t xml:space="preserve">Opis sposobu zamawiania i rozliczania usług: </w:t>
      </w:r>
    </w:p>
    <w:p w14:paraId="00905806" w14:textId="77777777" w:rsidR="00F30F72" w:rsidRPr="00F30F72" w:rsidRDefault="00F30F72" w:rsidP="00F30F72">
      <w:pPr>
        <w:pStyle w:val="Akapitzlist"/>
        <w:spacing w:line="276" w:lineRule="auto"/>
        <w:ind w:left="567"/>
        <w:jc w:val="both"/>
        <w:rPr>
          <w:b/>
          <w:sz w:val="22"/>
          <w:szCs w:val="22"/>
        </w:rPr>
      </w:pPr>
      <w:r w:rsidRPr="00F30F72">
        <w:rPr>
          <w:b/>
          <w:bCs/>
          <w:sz w:val="22"/>
          <w:szCs w:val="22"/>
        </w:rPr>
        <w:t>Opis sposobu rozpoczęcia usługi:</w:t>
      </w:r>
      <w:r w:rsidRPr="00F30F72">
        <w:rPr>
          <w:sz w:val="22"/>
          <w:szCs w:val="22"/>
        </w:rPr>
        <w:t xml:space="preserve"> Rozpoczęcie realizacji usługi będzie poprzedzone podpisaniem Protokołu przekazania urządzenia przez Wykonawcę i Zamawiającego celem wykonania usługi.</w:t>
      </w:r>
    </w:p>
    <w:p w14:paraId="3C8D9E52" w14:textId="77777777" w:rsidR="00F30F72" w:rsidRPr="00F30F72" w:rsidRDefault="00F30F72" w:rsidP="00F30F72">
      <w:pPr>
        <w:widowControl w:val="0"/>
        <w:adjustRightInd w:val="0"/>
        <w:spacing w:line="276" w:lineRule="auto"/>
        <w:ind w:left="567"/>
        <w:jc w:val="both"/>
        <w:textAlignment w:val="baseline"/>
        <w:rPr>
          <w:bCs/>
          <w:i/>
          <w:iCs/>
          <w:sz w:val="22"/>
          <w:szCs w:val="22"/>
        </w:rPr>
      </w:pPr>
      <w:r w:rsidRPr="00F30F72">
        <w:rPr>
          <w:b/>
          <w:bCs/>
          <w:sz w:val="22"/>
          <w:szCs w:val="22"/>
        </w:rPr>
        <w:t>Opis sposobu odbioru wykonanej usługi</w:t>
      </w:r>
      <w:r w:rsidRPr="00F30F72">
        <w:rPr>
          <w:sz w:val="22"/>
          <w:szCs w:val="22"/>
        </w:rPr>
        <w:t xml:space="preserve">: </w:t>
      </w:r>
      <w:r w:rsidRPr="00F30F72">
        <w:rPr>
          <w:bCs/>
          <w:sz w:val="22"/>
          <w:szCs w:val="22"/>
        </w:rPr>
        <w:t xml:space="preserve">Odbiór wykonanej usługi dokonany będzie po </w:t>
      </w:r>
      <w:r w:rsidRPr="00F30F72">
        <w:rPr>
          <w:bCs/>
          <w:sz w:val="22"/>
          <w:szCs w:val="22"/>
        </w:rPr>
        <w:lastRenderedPageBreak/>
        <w:t>podpisaniu protokołu odbioru usługi przez osoby odpowiedzialne za realizację Umowy ze strony Wykonawcy i Zamawiającego.</w:t>
      </w:r>
    </w:p>
    <w:p w14:paraId="2658E4C5"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 xml:space="preserve">Obowiązki Wykonawcy: </w:t>
      </w:r>
    </w:p>
    <w:p w14:paraId="3B4D125D"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Wykonawca w trakcie wykonywania usług zobowiązuje się do przestrzegania przepisów wynikających: w szczególności z ustawy – Kodeks Pracy, przepisów BHP, zarządzeń PIP i OUG oraz wewnętrznych zarządzeń i ustaleń Zamawiającego – poprzez zapewnienie nadzoru i dozoru usług prowadzonych przez osoby posiadające odpowiednie zatwierdzenia i kwalifikacje.</w:t>
      </w:r>
    </w:p>
    <w:p w14:paraId="16C6477D"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Wykonawca ocenia i dokumentuje ryzyko zawodowe swoich pracowników.</w:t>
      </w:r>
    </w:p>
    <w:p w14:paraId="4FB147BF"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Pr="00F30F72">
        <w:rPr>
          <w:b/>
          <w:bCs/>
          <w:sz w:val="22"/>
          <w:szCs w:val="22"/>
        </w:rPr>
        <w:t>100 000,00</w:t>
      </w:r>
      <w:r w:rsidRPr="00F30F72">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5F1A5336"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Wykonawca zobowiązany jest do przeprowadzania badań pracowników nowoprzyjętych oraz badań okresowych specjalistycznych.</w:t>
      </w:r>
    </w:p>
    <w:p w14:paraId="0FF71CE1"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161BAA8C"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E6A8949"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W razie zaistnienia wypadku przy pracy, któremu uległ pracownik Wykonawcy, Wykonawca zobowiązany jest o tym fakcie powiadomić Zamawiającego (służbę BHP, dyspozytora oraz osobę dozoru nadzorująca powyższe prace).</w:t>
      </w:r>
    </w:p>
    <w:p w14:paraId="182199DA"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5C17FBFD"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1F2AF0CE" w14:textId="77777777" w:rsidR="00F30F72" w:rsidRPr="00F30F72" w:rsidRDefault="00F30F72" w:rsidP="00F30F72">
      <w:pPr>
        <w:pStyle w:val="Akapitzlist"/>
        <w:numPr>
          <w:ilvl w:val="0"/>
          <w:numId w:val="81"/>
        </w:numPr>
        <w:spacing w:line="276" w:lineRule="auto"/>
        <w:ind w:left="993" w:hanging="426"/>
        <w:jc w:val="both"/>
        <w:rPr>
          <w:sz w:val="22"/>
          <w:szCs w:val="22"/>
        </w:rPr>
      </w:pPr>
      <w:r w:rsidRPr="00F30F72">
        <w:rPr>
          <w:sz w:val="22"/>
          <w:szCs w:val="22"/>
        </w:rPr>
        <w:lastRenderedPageBreak/>
        <w:t>Wykonawca wyposaży swoich pracowników w odzież roboczą z certyfikatem CE, środki ochrony indywidualnej , wymagany do realizacji zamówienia sprzęt do pracy na wysokości oraz podręczny sprzęt gaśniczy.</w:t>
      </w:r>
    </w:p>
    <w:p w14:paraId="4D64C4C9" w14:textId="77777777" w:rsidR="00F30F72" w:rsidRPr="00F30F72" w:rsidRDefault="00F30F72" w:rsidP="00F30F72">
      <w:pPr>
        <w:pStyle w:val="Akapitzlist"/>
        <w:numPr>
          <w:ilvl w:val="0"/>
          <w:numId w:val="81"/>
        </w:numPr>
        <w:spacing w:line="276" w:lineRule="auto"/>
        <w:ind w:left="993" w:hanging="426"/>
        <w:jc w:val="both"/>
        <w:rPr>
          <w:sz w:val="22"/>
          <w:szCs w:val="22"/>
        </w:rPr>
      </w:pPr>
      <w:r w:rsidRPr="00F30F72">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2DDE2478"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3E29D414" w14:textId="77777777" w:rsidR="00F30F72" w:rsidRPr="00F30F72" w:rsidRDefault="00F30F72" w:rsidP="00F30F72">
      <w:pPr>
        <w:pStyle w:val="Akapitzlist"/>
        <w:numPr>
          <w:ilvl w:val="0"/>
          <w:numId w:val="81"/>
        </w:numPr>
        <w:spacing w:line="276" w:lineRule="auto"/>
        <w:ind w:left="993" w:hanging="426"/>
        <w:jc w:val="both"/>
        <w:rPr>
          <w:b/>
          <w:bCs/>
          <w:sz w:val="22"/>
          <w:szCs w:val="22"/>
        </w:rPr>
      </w:pPr>
      <w:r w:rsidRPr="00F30F72">
        <w:rPr>
          <w:sz w:val="22"/>
          <w:szCs w:val="22"/>
        </w:rPr>
        <w:t xml:space="preserve">Wykonawca jest wytwórcą odpadów powstających w trakcie realizacji zamówienia, za wyjątkiem złomu stalowego oraz złomu metali kolorowych, które zagospodaruje Zamawiający. </w:t>
      </w:r>
    </w:p>
    <w:p w14:paraId="65B9DDDA" w14:textId="77777777" w:rsidR="00F30F72" w:rsidRPr="00F30F72" w:rsidRDefault="00F30F72" w:rsidP="00F30F72">
      <w:pPr>
        <w:pStyle w:val="Akapitzlist"/>
        <w:numPr>
          <w:ilvl w:val="0"/>
          <w:numId w:val="81"/>
        </w:numPr>
        <w:spacing w:line="276" w:lineRule="auto"/>
        <w:ind w:left="993" w:hanging="426"/>
        <w:jc w:val="both"/>
        <w:rPr>
          <w:b/>
          <w:sz w:val="22"/>
          <w:szCs w:val="22"/>
        </w:rPr>
      </w:pPr>
      <w:r w:rsidRPr="00F30F72">
        <w:rPr>
          <w:sz w:val="22"/>
          <w:szCs w:val="22"/>
        </w:rPr>
        <w:t>Prace na terenie przewidzianym w umowie  powinny być wykonywane przez pracowników wykonawcy posługujących się językiem polskim w mowie i piśmie w stopniu warunkującym porozumiewanie się z pracownikami zamawiającego.</w:t>
      </w:r>
    </w:p>
    <w:p w14:paraId="2680E530" w14:textId="77777777" w:rsidR="00F30F72" w:rsidRPr="00F30F72" w:rsidRDefault="00F30F72" w:rsidP="00F30F72">
      <w:pPr>
        <w:pStyle w:val="Akapitzlist"/>
        <w:numPr>
          <w:ilvl w:val="0"/>
          <w:numId w:val="81"/>
        </w:numPr>
        <w:spacing w:line="276" w:lineRule="auto"/>
        <w:ind w:left="993" w:hanging="426"/>
        <w:jc w:val="both"/>
        <w:rPr>
          <w:b/>
          <w:sz w:val="22"/>
          <w:szCs w:val="22"/>
        </w:rPr>
      </w:pPr>
      <w:r w:rsidRPr="00F30F72">
        <w:rPr>
          <w:bCs/>
          <w:iCs/>
          <w:sz w:val="22"/>
          <w:szCs w:val="22"/>
        </w:rPr>
        <w:t>Przedmiotowe usługi</w:t>
      </w:r>
      <w:r w:rsidRPr="00F30F72">
        <w:rPr>
          <w:bCs/>
          <w:iCs/>
          <w:color w:val="000000"/>
          <w:sz w:val="22"/>
          <w:szCs w:val="22"/>
        </w:rPr>
        <w:t xml:space="preserve">, mają być wykonane w miejscu podlegającym </w:t>
      </w:r>
      <w:r w:rsidRPr="00F30F72">
        <w:rPr>
          <w:bCs/>
          <w:iCs/>
          <w:color w:val="000000"/>
          <w:sz w:val="22"/>
          <w:szCs w:val="22"/>
          <w:u w:val="single"/>
        </w:rPr>
        <w:t>bezpośredniemu nadzorowi Zamawiającego</w:t>
      </w:r>
      <w:r w:rsidRPr="00F30F72">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29C7C728"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 xml:space="preserve">Obowiązki Zamawiającego: </w:t>
      </w:r>
    </w:p>
    <w:p w14:paraId="7030186E" w14:textId="77777777" w:rsidR="00F30F72" w:rsidRPr="00F30F72" w:rsidRDefault="00F30F72" w:rsidP="00F30F72">
      <w:pPr>
        <w:numPr>
          <w:ilvl w:val="0"/>
          <w:numId w:val="79"/>
        </w:numPr>
        <w:tabs>
          <w:tab w:val="clear" w:pos="720"/>
        </w:tabs>
        <w:spacing w:line="276" w:lineRule="auto"/>
        <w:ind w:left="993" w:hanging="284"/>
        <w:jc w:val="both"/>
        <w:rPr>
          <w:sz w:val="22"/>
          <w:szCs w:val="22"/>
        </w:rPr>
      </w:pPr>
      <w:r w:rsidRPr="00F30F72">
        <w:rPr>
          <w:sz w:val="22"/>
          <w:szCs w:val="22"/>
        </w:rPr>
        <w:t>Udostępnienie obiektu Wykonawcy.</w:t>
      </w:r>
    </w:p>
    <w:p w14:paraId="00261812" w14:textId="77777777" w:rsidR="00F30F72" w:rsidRPr="00F30F72" w:rsidRDefault="00F30F72" w:rsidP="00F30F72">
      <w:pPr>
        <w:numPr>
          <w:ilvl w:val="0"/>
          <w:numId w:val="79"/>
        </w:numPr>
        <w:tabs>
          <w:tab w:val="clear" w:pos="720"/>
        </w:tabs>
        <w:spacing w:line="276" w:lineRule="auto"/>
        <w:ind w:left="993" w:hanging="284"/>
        <w:jc w:val="both"/>
        <w:rPr>
          <w:sz w:val="22"/>
          <w:szCs w:val="22"/>
        </w:rPr>
      </w:pPr>
      <w:r w:rsidRPr="00F30F72">
        <w:rPr>
          <w:sz w:val="22"/>
          <w:szCs w:val="22"/>
        </w:rPr>
        <w:t>Udzielenie Wykonawcy niezbędnej pełnej informacji o istniejącym ryzyku zawodowym w zakładzie Zamawiającego.</w:t>
      </w:r>
    </w:p>
    <w:p w14:paraId="5076116D" w14:textId="77777777" w:rsidR="00F30F72" w:rsidRPr="00F30F72" w:rsidRDefault="00F30F72" w:rsidP="00F30F72">
      <w:pPr>
        <w:numPr>
          <w:ilvl w:val="0"/>
          <w:numId w:val="79"/>
        </w:numPr>
        <w:tabs>
          <w:tab w:val="clear" w:pos="720"/>
        </w:tabs>
        <w:spacing w:line="276" w:lineRule="auto"/>
        <w:ind w:left="993" w:hanging="284"/>
        <w:jc w:val="both"/>
        <w:rPr>
          <w:sz w:val="22"/>
          <w:szCs w:val="22"/>
        </w:rPr>
      </w:pPr>
      <w:r w:rsidRPr="00F30F72">
        <w:rPr>
          <w:sz w:val="22"/>
          <w:szCs w:val="22"/>
        </w:rPr>
        <w:t>W przypadku zaistnienia wypadku przez pracownika Wykonawcy, Zamawiający do czasu przejęcia dochodzenia wypadku przez służby BHP Wykonawcy zobowiązany jest zapewnić:</w:t>
      </w:r>
    </w:p>
    <w:p w14:paraId="5C8766DA" w14:textId="77777777" w:rsidR="00F30F72" w:rsidRPr="00F30F72" w:rsidRDefault="00F30F72" w:rsidP="00F30F72">
      <w:pPr>
        <w:numPr>
          <w:ilvl w:val="1"/>
          <w:numId w:val="79"/>
        </w:numPr>
        <w:spacing w:line="276" w:lineRule="auto"/>
        <w:jc w:val="both"/>
        <w:rPr>
          <w:sz w:val="22"/>
          <w:szCs w:val="22"/>
        </w:rPr>
      </w:pPr>
      <w:r w:rsidRPr="00F30F72">
        <w:rPr>
          <w:sz w:val="22"/>
          <w:szCs w:val="22"/>
        </w:rPr>
        <w:t>niezwłoczne zorganizowanie pierwszej pomocy dla poszkodowanego,</w:t>
      </w:r>
    </w:p>
    <w:p w14:paraId="5181A2C5" w14:textId="77777777" w:rsidR="00F30F72" w:rsidRPr="00F30F72" w:rsidRDefault="00F30F72" w:rsidP="00F30F72">
      <w:pPr>
        <w:numPr>
          <w:ilvl w:val="1"/>
          <w:numId w:val="79"/>
        </w:numPr>
        <w:spacing w:line="276" w:lineRule="auto"/>
        <w:jc w:val="both"/>
        <w:rPr>
          <w:sz w:val="22"/>
          <w:szCs w:val="22"/>
        </w:rPr>
      </w:pPr>
      <w:r w:rsidRPr="00F30F72">
        <w:rPr>
          <w:sz w:val="22"/>
          <w:szCs w:val="22"/>
        </w:rPr>
        <w:t xml:space="preserve">zabezpieczenie miejsca, gdy wypadek miał miejsce na terenie Elektrociepłowni Rydułtowy oraz gdy zaistniał w obrębie prac. </w:t>
      </w:r>
    </w:p>
    <w:p w14:paraId="754E36C8" w14:textId="77777777" w:rsidR="00F30F72" w:rsidRPr="00F30F72" w:rsidRDefault="00F30F72" w:rsidP="00F30F72">
      <w:pPr>
        <w:numPr>
          <w:ilvl w:val="1"/>
          <w:numId w:val="79"/>
        </w:numPr>
        <w:spacing w:line="276" w:lineRule="auto"/>
        <w:jc w:val="both"/>
        <w:rPr>
          <w:sz w:val="22"/>
          <w:szCs w:val="22"/>
        </w:rPr>
      </w:pPr>
      <w:r w:rsidRPr="00F30F72">
        <w:rPr>
          <w:sz w:val="22"/>
          <w:szCs w:val="22"/>
        </w:rPr>
        <w:t>udostępnienie niezbędnych informacji i materiałów służbie BHP Wykonawcy.</w:t>
      </w:r>
    </w:p>
    <w:p w14:paraId="549880FB" w14:textId="77777777" w:rsidR="00F30F72" w:rsidRPr="00F30F72" w:rsidRDefault="00F30F72" w:rsidP="00F30F72">
      <w:pPr>
        <w:numPr>
          <w:ilvl w:val="0"/>
          <w:numId w:val="79"/>
        </w:numPr>
        <w:tabs>
          <w:tab w:val="clear" w:pos="720"/>
        </w:tabs>
        <w:spacing w:line="276" w:lineRule="auto"/>
        <w:ind w:left="993" w:hanging="295"/>
        <w:jc w:val="both"/>
        <w:rPr>
          <w:sz w:val="22"/>
          <w:szCs w:val="22"/>
        </w:rPr>
      </w:pPr>
      <w:r w:rsidRPr="00F30F72">
        <w:rPr>
          <w:sz w:val="22"/>
          <w:szCs w:val="22"/>
        </w:rPr>
        <w:t>Zamawiający zapewnia bezpieczeństwo pożarowe na terenie Elektrociepłowni Rydułtowy.</w:t>
      </w:r>
    </w:p>
    <w:p w14:paraId="7998ED6E" w14:textId="77777777" w:rsidR="00F30F72" w:rsidRPr="00F30F72" w:rsidRDefault="00F30F72" w:rsidP="00F30F72">
      <w:pPr>
        <w:numPr>
          <w:ilvl w:val="0"/>
          <w:numId w:val="79"/>
        </w:numPr>
        <w:tabs>
          <w:tab w:val="clear" w:pos="720"/>
        </w:tabs>
        <w:spacing w:line="276" w:lineRule="auto"/>
        <w:ind w:left="993" w:hanging="295"/>
        <w:jc w:val="both"/>
        <w:rPr>
          <w:b/>
          <w:bCs/>
          <w:sz w:val="22"/>
          <w:szCs w:val="22"/>
        </w:rPr>
      </w:pPr>
      <w:r w:rsidRPr="00F30F72">
        <w:rPr>
          <w:sz w:val="22"/>
          <w:szCs w:val="22"/>
        </w:rPr>
        <w:t>W przypadku gdy pracownik Wykonawcy ulegnie wypadkowi, Zamawiający do czasu przejęcia dochodzenia wypadku przez służby BHP Wykonawcy zobowiązany jest zapewnić:</w:t>
      </w:r>
    </w:p>
    <w:p w14:paraId="7AD98367" w14:textId="77777777" w:rsidR="00F30F72" w:rsidRPr="00F30F72" w:rsidRDefault="00F30F72" w:rsidP="00F30F72">
      <w:pPr>
        <w:numPr>
          <w:ilvl w:val="1"/>
          <w:numId w:val="78"/>
        </w:numPr>
        <w:spacing w:line="276" w:lineRule="auto"/>
        <w:jc w:val="both"/>
        <w:rPr>
          <w:sz w:val="22"/>
          <w:szCs w:val="22"/>
        </w:rPr>
      </w:pPr>
      <w:r w:rsidRPr="00F30F72">
        <w:rPr>
          <w:sz w:val="22"/>
          <w:szCs w:val="22"/>
        </w:rPr>
        <w:t>niezwłoczne zorganizowanie pierwszej pomocy dla poszkodowanego wraz z wydaniem wstępnej opinii lekarskiej i koniecznym transportem sanitarnym,</w:t>
      </w:r>
    </w:p>
    <w:p w14:paraId="0592FCBC" w14:textId="77777777" w:rsidR="00F30F72" w:rsidRPr="00F30F72" w:rsidRDefault="00F30F72" w:rsidP="00F30F72">
      <w:pPr>
        <w:numPr>
          <w:ilvl w:val="1"/>
          <w:numId w:val="78"/>
        </w:numPr>
        <w:spacing w:line="276" w:lineRule="auto"/>
        <w:jc w:val="both"/>
        <w:rPr>
          <w:sz w:val="22"/>
          <w:szCs w:val="22"/>
        </w:rPr>
      </w:pPr>
      <w:r w:rsidRPr="00F30F72">
        <w:rPr>
          <w:sz w:val="22"/>
          <w:szCs w:val="22"/>
        </w:rPr>
        <w:t>zabezpieczenie miejsca wypadku jak w pkt. IX 3. b.</w:t>
      </w:r>
    </w:p>
    <w:p w14:paraId="72F66494" w14:textId="77777777" w:rsidR="00F30F72" w:rsidRPr="00F30F72" w:rsidRDefault="00F30F72" w:rsidP="00F30F72">
      <w:pPr>
        <w:numPr>
          <w:ilvl w:val="1"/>
          <w:numId w:val="78"/>
        </w:numPr>
        <w:spacing w:line="276" w:lineRule="auto"/>
        <w:jc w:val="both"/>
        <w:rPr>
          <w:sz w:val="22"/>
          <w:szCs w:val="22"/>
        </w:rPr>
      </w:pPr>
      <w:r w:rsidRPr="00F30F72">
        <w:rPr>
          <w:sz w:val="22"/>
          <w:szCs w:val="22"/>
        </w:rPr>
        <w:t>udostępnienie niezbędnych informacji i materiałów służbie BHP Wykonawcy.</w:t>
      </w:r>
    </w:p>
    <w:p w14:paraId="717D6904" w14:textId="77777777" w:rsidR="00F30F72" w:rsidRPr="00F30F72" w:rsidRDefault="00F30F72" w:rsidP="00F30F72">
      <w:pPr>
        <w:numPr>
          <w:ilvl w:val="0"/>
          <w:numId w:val="79"/>
        </w:numPr>
        <w:tabs>
          <w:tab w:val="clear" w:pos="720"/>
        </w:tabs>
        <w:spacing w:line="276" w:lineRule="auto"/>
        <w:ind w:left="993" w:hanging="284"/>
        <w:jc w:val="both"/>
        <w:rPr>
          <w:sz w:val="22"/>
          <w:szCs w:val="22"/>
        </w:rPr>
      </w:pPr>
      <w:r w:rsidRPr="00F30F72">
        <w:rPr>
          <w:sz w:val="22"/>
          <w:szCs w:val="22"/>
        </w:rPr>
        <w:t>Powyższa procedura w koniecznym zakresie dotyczyć będzie również pracowników Wykonawcy wymagających nagłej interwencji lekarskiej.</w:t>
      </w:r>
    </w:p>
    <w:p w14:paraId="7332A3FA" w14:textId="77777777" w:rsidR="00F30F72" w:rsidRPr="00F30F72" w:rsidRDefault="00F30F72" w:rsidP="00F30F72">
      <w:pPr>
        <w:numPr>
          <w:ilvl w:val="0"/>
          <w:numId w:val="79"/>
        </w:numPr>
        <w:tabs>
          <w:tab w:val="clear" w:pos="720"/>
        </w:tabs>
        <w:spacing w:line="276" w:lineRule="auto"/>
        <w:ind w:left="993" w:hanging="284"/>
        <w:jc w:val="both"/>
        <w:rPr>
          <w:sz w:val="22"/>
          <w:szCs w:val="22"/>
        </w:rPr>
      </w:pPr>
      <w:r w:rsidRPr="00F30F72">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78C9B2D1" w14:textId="77777777" w:rsidR="00F30F72" w:rsidRPr="00F30F72" w:rsidRDefault="00F30F72" w:rsidP="00F30F72">
      <w:pPr>
        <w:numPr>
          <w:ilvl w:val="0"/>
          <w:numId w:val="79"/>
        </w:numPr>
        <w:tabs>
          <w:tab w:val="clear" w:pos="720"/>
        </w:tabs>
        <w:spacing w:line="276" w:lineRule="auto"/>
        <w:ind w:left="993" w:hanging="284"/>
        <w:jc w:val="both"/>
        <w:rPr>
          <w:b/>
          <w:bCs/>
          <w:sz w:val="22"/>
          <w:szCs w:val="22"/>
        </w:rPr>
      </w:pPr>
      <w:r w:rsidRPr="00F30F72">
        <w:rPr>
          <w:sz w:val="22"/>
          <w:szCs w:val="22"/>
        </w:rPr>
        <w:t xml:space="preserve">Decyzje w sprawach jw. nie podlegają odwołaniu oraz nie zezwalają Wykonawcy na zmianę zakresu  i terminu wykonania przedmiotu umowy. </w:t>
      </w:r>
    </w:p>
    <w:p w14:paraId="6CDDE5A6" w14:textId="77777777" w:rsidR="00F30F72" w:rsidRPr="00F30F72" w:rsidRDefault="00F30F72" w:rsidP="00F30F72">
      <w:pPr>
        <w:spacing w:line="276" w:lineRule="auto"/>
        <w:ind w:left="993"/>
        <w:jc w:val="both"/>
        <w:rPr>
          <w:bCs/>
          <w:iCs/>
          <w:sz w:val="22"/>
          <w:szCs w:val="22"/>
        </w:rPr>
      </w:pPr>
      <w:r w:rsidRPr="00F30F72">
        <w:rPr>
          <w:bCs/>
          <w:iCs/>
          <w:sz w:val="22"/>
          <w:szCs w:val="22"/>
        </w:rPr>
        <w:lastRenderedPageBreak/>
        <w:t xml:space="preserve">Przedmiotowe usługi, mają być wykonane w miejscu podlegającym </w:t>
      </w:r>
      <w:r w:rsidRPr="00F30F72">
        <w:rPr>
          <w:bCs/>
          <w:iCs/>
          <w:sz w:val="22"/>
          <w:szCs w:val="22"/>
          <w:u w:val="single"/>
        </w:rPr>
        <w:t>bezpośredniemu nadzorowi Zamawiającego</w:t>
      </w:r>
      <w:r w:rsidRPr="00F30F72">
        <w:rPr>
          <w:bCs/>
          <w:iCs/>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3A61A888"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 xml:space="preserve">Gwarancja i postępowanie reklamacyjne: </w:t>
      </w:r>
    </w:p>
    <w:p w14:paraId="4F8B3D2D" w14:textId="77777777" w:rsidR="00F30F72" w:rsidRPr="00F30F72" w:rsidRDefault="00F30F72" w:rsidP="00F30F72">
      <w:pPr>
        <w:pStyle w:val="Akapitzlist"/>
        <w:widowControl w:val="0"/>
        <w:adjustRightInd w:val="0"/>
        <w:spacing w:line="276" w:lineRule="auto"/>
        <w:jc w:val="both"/>
        <w:textAlignment w:val="baseline"/>
        <w:rPr>
          <w:b/>
          <w:sz w:val="22"/>
          <w:szCs w:val="22"/>
        </w:rPr>
      </w:pPr>
      <w:r w:rsidRPr="00F30F72">
        <w:rPr>
          <w:sz w:val="22"/>
          <w:szCs w:val="22"/>
        </w:rPr>
        <w:t>Okres gwarancji - 12 m-cy od daty protokolarnego przekazania obiektu Zamawiającemu przez Wykonawcę.</w:t>
      </w:r>
    </w:p>
    <w:p w14:paraId="1D8B5B33" w14:textId="032C88B2" w:rsidR="00F30F72" w:rsidRPr="00B80990" w:rsidRDefault="00F30F72" w:rsidP="00B80990">
      <w:pPr>
        <w:pStyle w:val="Akapitzlist"/>
        <w:widowControl w:val="0"/>
        <w:adjustRightInd w:val="0"/>
        <w:spacing w:line="276" w:lineRule="auto"/>
        <w:jc w:val="both"/>
        <w:textAlignment w:val="baseline"/>
        <w:rPr>
          <w:rFonts w:eastAsia="Calibri"/>
          <w:b/>
          <w:sz w:val="22"/>
          <w:szCs w:val="22"/>
        </w:rPr>
      </w:pPr>
      <w:r w:rsidRPr="00F30F72">
        <w:rPr>
          <w:sz w:val="22"/>
          <w:szCs w:val="22"/>
        </w:rPr>
        <w:t>Zgłoszenie się serwisu gwarancyjnego w siedzibie Zamawiającego celem usunięcia wady w czasie możliwie najkrótszym jednak nie dłuższym niż 24 godzin od chwili powiadomienia.</w:t>
      </w:r>
    </w:p>
    <w:p w14:paraId="06366369"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 xml:space="preserve">Forma zatrudnienia osób realizujących zamówienie: </w:t>
      </w:r>
    </w:p>
    <w:p w14:paraId="6F90693D" w14:textId="77777777" w:rsidR="00F30F72" w:rsidRPr="00F30F72" w:rsidRDefault="00F30F72" w:rsidP="00F30F72">
      <w:pPr>
        <w:widowControl w:val="0"/>
        <w:adjustRightInd w:val="0"/>
        <w:spacing w:line="276" w:lineRule="auto"/>
        <w:ind w:left="709"/>
        <w:jc w:val="both"/>
        <w:textAlignment w:val="baseline"/>
        <w:rPr>
          <w:b/>
          <w:sz w:val="22"/>
          <w:szCs w:val="22"/>
        </w:rPr>
      </w:pPr>
      <w:r w:rsidRPr="00F30F72">
        <w:rPr>
          <w:sz w:val="22"/>
          <w:szCs w:val="22"/>
        </w:rPr>
        <w:t>Wykonawca jest odpowiedzialny za zatrudnianie do realizacji zamówienia pracowników zgodnie z obowiązującymi przepisami prawa.</w:t>
      </w:r>
    </w:p>
    <w:p w14:paraId="4939FCF6"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 xml:space="preserve">Świadczenia Zamawiającego na rzecz Wykonawcy w związku z realizacją zamówienia </w:t>
      </w:r>
    </w:p>
    <w:p w14:paraId="50AA4BAC" w14:textId="77777777" w:rsidR="00F30F72" w:rsidRPr="00F30F72" w:rsidRDefault="00F30F72" w:rsidP="00F30F72">
      <w:pPr>
        <w:pStyle w:val="Akapitzlist"/>
        <w:numPr>
          <w:ilvl w:val="0"/>
          <w:numId w:val="34"/>
        </w:numPr>
        <w:spacing w:line="276" w:lineRule="auto"/>
        <w:ind w:left="1134"/>
        <w:jc w:val="both"/>
        <w:rPr>
          <w:b/>
          <w:bCs/>
          <w:sz w:val="22"/>
          <w:szCs w:val="22"/>
        </w:rPr>
      </w:pPr>
      <w:r w:rsidRPr="00F30F72">
        <w:rPr>
          <w:bCs/>
          <w:sz w:val="22"/>
          <w:szCs w:val="22"/>
        </w:rPr>
        <w:t xml:space="preserve">Realizacja przedmiotowego zamówienia </w:t>
      </w:r>
      <w:r w:rsidRPr="00F30F72">
        <w:rPr>
          <w:bCs/>
          <w:color w:val="FF0000"/>
          <w:sz w:val="22"/>
          <w:szCs w:val="22"/>
        </w:rPr>
        <w:t xml:space="preserve">wymaga / </w:t>
      </w:r>
      <w:r w:rsidRPr="00F30F72">
        <w:rPr>
          <w:bCs/>
          <w:strike/>
          <w:color w:val="FF0000"/>
          <w:sz w:val="22"/>
          <w:szCs w:val="22"/>
        </w:rPr>
        <w:t>nie wymaga</w:t>
      </w:r>
      <w:r w:rsidRPr="00F30F72">
        <w:rPr>
          <w:bCs/>
          <w:color w:val="FF0000"/>
          <w:sz w:val="22"/>
          <w:szCs w:val="22"/>
        </w:rPr>
        <w:t xml:space="preserve"> </w:t>
      </w:r>
      <w:r w:rsidRPr="00F30F72">
        <w:rPr>
          <w:bCs/>
          <w:sz w:val="22"/>
          <w:szCs w:val="22"/>
        </w:rPr>
        <w:t>odpłatnego korzystania ze składników majątku Zamawiającego lub świadczenia usług, bądź wydania materiałów niezbędnych do wykonania zamówienia.</w:t>
      </w:r>
      <w:r w:rsidRPr="00F30F72">
        <w:rPr>
          <w:sz w:val="22"/>
          <w:szCs w:val="22"/>
        </w:rPr>
        <w:t xml:space="preserve"> </w:t>
      </w:r>
    </w:p>
    <w:p w14:paraId="3025EB50" w14:textId="77777777" w:rsidR="00F30F72" w:rsidRPr="00F30F72" w:rsidRDefault="00F30F72" w:rsidP="00F30F72">
      <w:pPr>
        <w:numPr>
          <w:ilvl w:val="0"/>
          <w:numId w:val="34"/>
        </w:numPr>
        <w:spacing w:line="276" w:lineRule="auto"/>
        <w:ind w:left="1134" w:hanging="436"/>
        <w:jc w:val="both"/>
        <w:rPr>
          <w:sz w:val="22"/>
          <w:szCs w:val="22"/>
        </w:rPr>
      </w:pPr>
      <w:r w:rsidRPr="00F30F72">
        <w:rPr>
          <w:sz w:val="22"/>
          <w:szCs w:val="22"/>
        </w:rPr>
        <w:t>Pod pojęciem wzajemnych świadczeń należy rozumieć usługi świadczone przez Zamawiającego na rzecz Wykonawcy, a obejmujące swym zakresem:</w:t>
      </w:r>
    </w:p>
    <w:p w14:paraId="39C13022" w14:textId="77777777" w:rsidR="00F30F72" w:rsidRPr="00F30F72" w:rsidRDefault="00F30F72" w:rsidP="00F30F72">
      <w:pPr>
        <w:pStyle w:val="Akapitzlist"/>
        <w:numPr>
          <w:ilvl w:val="0"/>
          <w:numId w:val="35"/>
        </w:numPr>
        <w:spacing w:line="276" w:lineRule="auto"/>
        <w:ind w:left="1134" w:hanging="284"/>
        <w:jc w:val="both"/>
        <w:rPr>
          <w:sz w:val="22"/>
          <w:szCs w:val="22"/>
        </w:rPr>
      </w:pPr>
      <w:r w:rsidRPr="00F30F72">
        <w:rPr>
          <w:sz w:val="22"/>
          <w:szCs w:val="22"/>
        </w:rPr>
        <w:t>usług szkolenia pracowników – koszty ponosi Zamawiający,</w:t>
      </w:r>
    </w:p>
    <w:p w14:paraId="43605A8C" w14:textId="77777777" w:rsidR="00F30F72" w:rsidRPr="00F30F72" w:rsidRDefault="00F30F72" w:rsidP="00F30F72">
      <w:pPr>
        <w:pStyle w:val="Akapitzlist"/>
        <w:numPr>
          <w:ilvl w:val="0"/>
          <w:numId w:val="35"/>
        </w:numPr>
        <w:spacing w:line="276" w:lineRule="auto"/>
        <w:ind w:left="1134" w:hanging="284"/>
        <w:jc w:val="both"/>
        <w:rPr>
          <w:sz w:val="22"/>
          <w:szCs w:val="22"/>
        </w:rPr>
      </w:pPr>
      <w:r w:rsidRPr="00F30F72">
        <w:rPr>
          <w:sz w:val="22"/>
          <w:szCs w:val="22"/>
        </w:rPr>
        <w:t xml:space="preserve">usługi łaźni, lampowni oraz usług szkolenia pracowników </w:t>
      </w:r>
      <w:r w:rsidRPr="00F30F72">
        <w:rPr>
          <w:i/>
          <w:iCs/>
          <w:sz w:val="22"/>
          <w:szCs w:val="22"/>
        </w:rPr>
        <w:t>– odpłatnie</w:t>
      </w:r>
      <w:r w:rsidRPr="00F30F72">
        <w:rPr>
          <w:sz w:val="22"/>
          <w:szCs w:val="22"/>
        </w:rPr>
        <w:t>,</w:t>
      </w:r>
    </w:p>
    <w:p w14:paraId="627E90A9" w14:textId="77777777" w:rsidR="00F30F72" w:rsidRPr="00F30F72" w:rsidRDefault="00F30F72" w:rsidP="00F30F72">
      <w:pPr>
        <w:pStyle w:val="Akapitzlist"/>
        <w:numPr>
          <w:ilvl w:val="0"/>
          <w:numId w:val="35"/>
        </w:numPr>
        <w:spacing w:line="276" w:lineRule="auto"/>
        <w:ind w:left="1134" w:hanging="284"/>
        <w:jc w:val="both"/>
        <w:rPr>
          <w:sz w:val="22"/>
          <w:szCs w:val="22"/>
        </w:rPr>
      </w:pPr>
      <w:r w:rsidRPr="00F30F72">
        <w:rPr>
          <w:sz w:val="22"/>
          <w:szCs w:val="22"/>
        </w:rPr>
        <w:t xml:space="preserve">usługi łączności telefonicznej </w:t>
      </w:r>
      <w:r w:rsidRPr="00F30F72">
        <w:rPr>
          <w:i/>
          <w:iCs/>
          <w:sz w:val="22"/>
          <w:szCs w:val="22"/>
        </w:rPr>
        <w:t>– odpłatnie</w:t>
      </w:r>
      <w:r w:rsidRPr="00F30F72">
        <w:rPr>
          <w:sz w:val="22"/>
          <w:szCs w:val="22"/>
        </w:rPr>
        <w:t>,</w:t>
      </w:r>
    </w:p>
    <w:p w14:paraId="2C80A180" w14:textId="77777777" w:rsidR="00F30F72" w:rsidRPr="00F30F72" w:rsidRDefault="00F30F72" w:rsidP="00F30F72">
      <w:pPr>
        <w:pStyle w:val="Akapitzlist"/>
        <w:numPr>
          <w:ilvl w:val="0"/>
          <w:numId w:val="35"/>
        </w:numPr>
        <w:spacing w:line="276" w:lineRule="auto"/>
        <w:ind w:left="1134" w:hanging="284"/>
        <w:jc w:val="both"/>
        <w:rPr>
          <w:sz w:val="22"/>
          <w:szCs w:val="22"/>
        </w:rPr>
      </w:pPr>
      <w:r w:rsidRPr="00F30F72">
        <w:rPr>
          <w:sz w:val="22"/>
          <w:szCs w:val="22"/>
        </w:rPr>
        <w:t xml:space="preserve">korzystanie z półmasek, zatyczek do uszu, aparatów ucieczkowych, metanomierzy </w:t>
      </w:r>
      <w:r w:rsidRPr="00F30F72">
        <w:rPr>
          <w:i/>
          <w:iCs/>
          <w:sz w:val="22"/>
          <w:szCs w:val="22"/>
        </w:rPr>
        <w:t>– odpłatnie</w:t>
      </w:r>
      <w:r w:rsidRPr="00F30F72">
        <w:rPr>
          <w:sz w:val="22"/>
          <w:szCs w:val="22"/>
        </w:rPr>
        <w:t>,</w:t>
      </w:r>
    </w:p>
    <w:p w14:paraId="5DC079E0" w14:textId="77777777" w:rsidR="00F30F72" w:rsidRPr="00F30F72" w:rsidRDefault="00F30F72" w:rsidP="00F30F72">
      <w:pPr>
        <w:pStyle w:val="Akapitzlist"/>
        <w:numPr>
          <w:ilvl w:val="0"/>
          <w:numId w:val="35"/>
        </w:numPr>
        <w:spacing w:line="276" w:lineRule="auto"/>
        <w:ind w:left="1134" w:hanging="284"/>
        <w:jc w:val="both"/>
        <w:rPr>
          <w:sz w:val="22"/>
          <w:szCs w:val="22"/>
        </w:rPr>
      </w:pPr>
      <w:r w:rsidRPr="00F30F72">
        <w:rPr>
          <w:sz w:val="22"/>
          <w:szCs w:val="22"/>
        </w:rPr>
        <w:t xml:space="preserve">najem/dzierżawę środków trwałych </w:t>
      </w:r>
      <w:r w:rsidRPr="00F30F72">
        <w:rPr>
          <w:i/>
          <w:iCs/>
          <w:sz w:val="22"/>
          <w:szCs w:val="22"/>
        </w:rPr>
        <w:t>– odpłatnie</w:t>
      </w:r>
      <w:r w:rsidRPr="00F30F72">
        <w:rPr>
          <w:sz w:val="22"/>
          <w:szCs w:val="22"/>
        </w:rPr>
        <w:t>,</w:t>
      </w:r>
    </w:p>
    <w:p w14:paraId="3C106011" w14:textId="77777777" w:rsidR="00F30F72" w:rsidRPr="00F30F72" w:rsidRDefault="00F30F72" w:rsidP="00F30F72">
      <w:pPr>
        <w:pStyle w:val="Akapitzlist"/>
        <w:numPr>
          <w:ilvl w:val="0"/>
          <w:numId w:val="35"/>
        </w:numPr>
        <w:spacing w:line="276" w:lineRule="auto"/>
        <w:ind w:left="1134" w:hanging="284"/>
        <w:jc w:val="both"/>
        <w:rPr>
          <w:sz w:val="22"/>
          <w:szCs w:val="22"/>
        </w:rPr>
      </w:pPr>
      <w:r w:rsidRPr="00F30F72">
        <w:rPr>
          <w:sz w:val="22"/>
          <w:szCs w:val="22"/>
        </w:rPr>
        <w:t xml:space="preserve">inne, wg odrębnego ustalenia stron umowy </w:t>
      </w:r>
      <w:r w:rsidRPr="00F30F72">
        <w:rPr>
          <w:i/>
          <w:iCs/>
          <w:sz w:val="22"/>
          <w:szCs w:val="22"/>
        </w:rPr>
        <w:t>– odpłatnie</w:t>
      </w:r>
      <w:r w:rsidRPr="00F30F72">
        <w:rPr>
          <w:sz w:val="22"/>
          <w:szCs w:val="22"/>
        </w:rPr>
        <w:t>.</w:t>
      </w:r>
    </w:p>
    <w:p w14:paraId="5B422FE9" w14:textId="77777777" w:rsidR="00F30F72" w:rsidRPr="00F30F72" w:rsidRDefault="00F30F72" w:rsidP="00F30F72">
      <w:pPr>
        <w:numPr>
          <w:ilvl w:val="0"/>
          <w:numId w:val="34"/>
        </w:numPr>
        <w:spacing w:line="276" w:lineRule="auto"/>
        <w:ind w:left="1134"/>
        <w:jc w:val="both"/>
        <w:rPr>
          <w:sz w:val="22"/>
          <w:szCs w:val="22"/>
        </w:rPr>
      </w:pPr>
      <w:r w:rsidRPr="00F30F72">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dostępnym pod adresem </w:t>
      </w:r>
      <w:hyperlink r:id="rId15" w:history="1">
        <w:r w:rsidRPr="00F30F72">
          <w:rPr>
            <w:rStyle w:val="Hipercze"/>
            <w:sz w:val="22"/>
            <w:szCs w:val="22"/>
            <w:lang w:eastAsia="zh-CN"/>
          </w:rPr>
          <w:t>https://korporacja.pgg.pl/dostawcy/cennik-uslug-pgg</w:t>
        </w:r>
      </w:hyperlink>
      <w:r w:rsidRPr="00F30F72">
        <w:rPr>
          <w:sz w:val="22"/>
          <w:szCs w:val="22"/>
          <w:lang w:eastAsia="zh-CN"/>
        </w:rPr>
        <w:t xml:space="preserve"> </w:t>
      </w:r>
    </w:p>
    <w:p w14:paraId="1534DF47" w14:textId="77777777" w:rsidR="00F30F72" w:rsidRPr="00F30F72" w:rsidRDefault="00F30F72" w:rsidP="00F30F72">
      <w:pPr>
        <w:numPr>
          <w:ilvl w:val="0"/>
          <w:numId w:val="34"/>
        </w:numPr>
        <w:spacing w:line="276" w:lineRule="auto"/>
        <w:ind w:left="1134"/>
        <w:contextualSpacing/>
        <w:jc w:val="both"/>
        <w:rPr>
          <w:b/>
          <w:bCs/>
          <w:sz w:val="22"/>
          <w:szCs w:val="22"/>
          <w:lang w:eastAsia="zh-CN"/>
        </w:rPr>
      </w:pPr>
      <w:r w:rsidRPr="00F30F72">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dostępnym pod adresem </w:t>
      </w:r>
      <w:hyperlink r:id="rId16" w:history="1">
        <w:r w:rsidRPr="00F30F72">
          <w:rPr>
            <w:rStyle w:val="Hipercze"/>
            <w:sz w:val="22"/>
            <w:szCs w:val="22"/>
            <w:lang w:eastAsia="zh-CN"/>
          </w:rPr>
          <w:t>https://korporacja.pgg.pl/dostawcy/cennik-uslug-pgg</w:t>
        </w:r>
      </w:hyperlink>
      <w:r w:rsidRPr="00F30F72">
        <w:rPr>
          <w:sz w:val="22"/>
          <w:szCs w:val="22"/>
          <w:lang w:eastAsia="zh-CN"/>
        </w:rPr>
        <w:t xml:space="preserve"> </w:t>
      </w:r>
    </w:p>
    <w:p w14:paraId="28667445" w14:textId="77777777" w:rsidR="00F30F72" w:rsidRPr="00F30F72" w:rsidRDefault="00F30F72" w:rsidP="00F30F72">
      <w:pPr>
        <w:pStyle w:val="Akapitzlist"/>
        <w:numPr>
          <w:ilvl w:val="0"/>
          <w:numId w:val="34"/>
        </w:numPr>
        <w:spacing w:line="276" w:lineRule="auto"/>
        <w:ind w:left="1134"/>
        <w:jc w:val="both"/>
        <w:rPr>
          <w:b/>
          <w:bCs/>
          <w:sz w:val="22"/>
          <w:szCs w:val="22"/>
        </w:rPr>
      </w:pPr>
      <w:r w:rsidRPr="00F30F72">
        <w:rPr>
          <w:sz w:val="22"/>
          <w:szCs w:val="22"/>
        </w:rPr>
        <w:t xml:space="preserve">Zakres i cennik odpłatnych usług świadczonych przez Zamawiającego na rzecz Wykonawcy oraz wzór umowy przychodowej są dostępne pod adresem </w:t>
      </w:r>
      <w:hyperlink r:id="rId17" w:history="1">
        <w:r w:rsidRPr="00F30F72">
          <w:rPr>
            <w:rStyle w:val="Hipercze"/>
            <w:sz w:val="22"/>
            <w:szCs w:val="22"/>
          </w:rPr>
          <w:t>https://korporacja.pgg.pl/dostawcy/cennik-uslug-pgg</w:t>
        </w:r>
      </w:hyperlink>
      <w:r w:rsidRPr="00F30F72">
        <w:rPr>
          <w:sz w:val="22"/>
          <w:szCs w:val="22"/>
        </w:rPr>
        <w:t xml:space="preserve"> </w:t>
      </w:r>
    </w:p>
    <w:p w14:paraId="7D874DDC" w14:textId="77777777" w:rsidR="00F30F72" w:rsidRPr="00F30F72" w:rsidRDefault="00F30F72" w:rsidP="00F30F72">
      <w:pPr>
        <w:numPr>
          <w:ilvl w:val="0"/>
          <w:numId w:val="34"/>
        </w:numPr>
        <w:spacing w:line="276" w:lineRule="auto"/>
        <w:ind w:left="1134" w:hanging="436"/>
        <w:jc w:val="both"/>
        <w:rPr>
          <w:sz w:val="22"/>
          <w:szCs w:val="22"/>
        </w:rPr>
      </w:pPr>
      <w:r w:rsidRPr="00F30F72">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AC2E61C" w14:textId="50F99576" w:rsidR="00F30F72" w:rsidRPr="00F30F72" w:rsidRDefault="00F30F72" w:rsidP="00F30F72">
      <w:pPr>
        <w:spacing w:line="276" w:lineRule="auto"/>
        <w:ind w:left="1134"/>
        <w:jc w:val="both"/>
        <w:rPr>
          <w:sz w:val="22"/>
          <w:szCs w:val="22"/>
        </w:rPr>
      </w:pPr>
      <w:r w:rsidRPr="00F30F72">
        <w:rPr>
          <w:sz w:val="22"/>
          <w:szCs w:val="22"/>
        </w:rPr>
        <w:t xml:space="preserve">W przypadku zawarcia umowy kosztowej z Konsorcjum – odrębne umowy przychodowe zawiera się wyłącznie z tymi uczestnikami konsorcjum, którzy faktycznie realizują </w:t>
      </w:r>
      <w:r w:rsidRPr="00F30F72">
        <w:rPr>
          <w:sz w:val="22"/>
          <w:szCs w:val="22"/>
        </w:rPr>
        <w:lastRenderedPageBreak/>
        <w:t>zamówienie na terenie Oddziału  PGG. W przypadku realizacji umowy kosztowej z</w:t>
      </w:r>
      <w:r w:rsidR="00AA5949">
        <w:rPr>
          <w:sz w:val="22"/>
          <w:szCs w:val="22"/>
        </w:rPr>
        <w:t> </w:t>
      </w:r>
      <w:r w:rsidRPr="00F30F72">
        <w:rPr>
          <w:sz w:val="22"/>
          <w:szCs w:val="22"/>
        </w:rPr>
        <w:t xml:space="preserve">udziałem podwykonawców zawarcie umowy przychodowej z podwykonawcą następuje na pisemny wniosek Wykonawcy. </w:t>
      </w:r>
    </w:p>
    <w:p w14:paraId="32029D4F" w14:textId="77777777" w:rsidR="00F30F72" w:rsidRPr="00F30F72" w:rsidRDefault="00F30F72" w:rsidP="00F30F72">
      <w:pPr>
        <w:numPr>
          <w:ilvl w:val="0"/>
          <w:numId w:val="34"/>
        </w:numPr>
        <w:spacing w:line="276" w:lineRule="auto"/>
        <w:ind w:left="1134" w:hanging="436"/>
        <w:jc w:val="both"/>
        <w:rPr>
          <w:sz w:val="22"/>
          <w:szCs w:val="22"/>
        </w:rPr>
      </w:pPr>
      <w:r w:rsidRPr="00F30F72">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0EAE36A" w14:textId="77777777" w:rsidR="00F30F72" w:rsidRPr="00F30F72"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F30F72">
        <w:rPr>
          <w:rFonts w:eastAsia="Calibri"/>
          <w:b/>
          <w:sz w:val="22"/>
          <w:szCs w:val="22"/>
        </w:rPr>
        <w:t xml:space="preserve">Informacje dodatkowe </w:t>
      </w:r>
    </w:p>
    <w:p w14:paraId="7E235E94" w14:textId="77777777" w:rsidR="00F30F72" w:rsidRPr="00F30F72" w:rsidRDefault="00F30F72" w:rsidP="00F30F72">
      <w:pPr>
        <w:spacing w:line="276" w:lineRule="auto"/>
        <w:ind w:left="709"/>
        <w:jc w:val="both"/>
        <w:rPr>
          <w:sz w:val="22"/>
          <w:szCs w:val="22"/>
        </w:rPr>
      </w:pPr>
      <w:r w:rsidRPr="00F30F72">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w:t>
      </w:r>
      <w:r w:rsidRPr="00F30F72">
        <w:rPr>
          <w:color w:val="FF0000"/>
          <w:sz w:val="22"/>
          <w:szCs w:val="22"/>
        </w:rPr>
        <w:t xml:space="preserve"> </w:t>
      </w:r>
      <w:r w:rsidRPr="00F30F72">
        <w:rPr>
          <w:sz w:val="22"/>
          <w:szCs w:val="22"/>
        </w:rPr>
        <w:t xml:space="preserve">lub sporządzonej notatki z wizji lokalnej. </w:t>
      </w:r>
    </w:p>
    <w:p w14:paraId="2DF04462" w14:textId="77777777" w:rsidR="00F30F72" w:rsidRPr="00F30F72" w:rsidRDefault="00F30F72" w:rsidP="00F30F72">
      <w:pPr>
        <w:spacing w:line="276" w:lineRule="auto"/>
        <w:ind w:left="709"/>
        <w:jc w:val="both"/>
        <w:rPr>
          <w:sz w:val="22"/>
          <w:szCs w:val="22"/>
        </w:rPr>
      </w:pPr>
      <w:r w:rsidRPr="00F30F72">
        <w:rPr>
          <w:sz w:val="22"/>
          <w:szCs w:val="22"/>
        </w:rPr>
        <w:t>Przez pozorowanie pracy należy rozumieć w szczególności:</w:t>
      </w:r>
    </w:p>
    <w:p w14:paraId="757C3DBD" w14:textId="77777777" w:rsidR="00F30F72" w:rsidRPr="00F30F72" w:rsidRDefault="00F30F72" w:rsidP="00F30F72">
      <w:pPr>
        <w:pStyle w:val="Akapitzlist"/>
        <w:numPr>
          <w:ilvl w:val="0"/>
          <w:numId w:val="44"/>
        </w:numPr>
        <w:spacing w:line="276" w:lineRule="auto"/>
        <w:ind w:left="993" w:hanging="284"/>
        <w:jc w:val="both"/>
        <w:rPr>
          <w:sz w:val="22"/>
          <w:szCs w:val="22"/>
        </w:rPr>
      </w:pPr>
      <w:r w:rsidRPr="00F30F72">
        <w:rPr>
          <w:sz w:val="22"/>
          <w:szCs w:val="22"/>
        </w:rPr>
        <w:t>wykorzystywanie sprzętu do prywatnych celów lub do celów niezwiązanych z realizacją zamówienia,</w:t>
      </w:r>
    </w:p>
    <w:p w14:paraId="3A596935" w14:textId="77777777" w:rsidR="00F30F72" w:rsidRPr="00F30F72" w:rsidRDefault="00F30F72" w:rsidP="00F30F72">
      <w:pPr>
        <w:pStyle w:val="Akapitzlist"/>
        <w:numPr>
          <w:ilvl w:val="0"/>
          <w:numId w:val="44"/>
        </w:numPr>
        <w:spacing w:line="276" w:lineRule="auto"/>
        <w:ind w:left="993" w:hanging="284"/>
        <w:jc w:val="both"/>
        <w:rPr>
          <w:sz w:val="22"/>
          <w:szCs w:val="22"/>
        </w:rPr>
      </w:pPr>
      <w:r w:rsidRPr="00F30F72">
        <w:rPr>
          <w:sz w:val="22"/>
          <w:szCs w:val="22"/>
        </w:rPr>
        <w:t>przerwy pod pozorem naprawiania sprzętu,</w:t>
      </w:r>
    </w:p>
    <w:p w14:paraId="1325DF50" w14:textId="77777777" w:rsidR="00F30F72" w:rsidRPr="00F30F72" w:rsidRDefault="00F30F72" w:rsidP="00F30F72">
      <w:pPr>
        <w:pStyle w:val="Akapitzlist"/>
        <w:numPr>
          <w:ilvl w:val="0"/>
          <w:numId w:val="44"/>
        </w:numPr>
        <w:spacing w:line="276" w:lineRule="auto"/>
        <w:ind w:left="993" w:hanging="284"/>
        <w:jc w:val="both"/>
        <w:rPr>
          <w:sz w:val="22"/>
          <w:szCs w:val="22"/>
        </w:rPr>
      </w:pPr>
      <w:r w:rsidRPr="00F30F72">
        <w:rPr>
          <w:sz w:val="22"/>
          <w:szCs w:val="22"/>
        </w:rPr>
        <w:t>załatwianie prywatnych spraw w czasie pracy,</w:t>
      </w:r>
    </w:p>
    <w:p w14:paraId="2EF4B75C" w14:textId="77777777" w:rsidR="00F30F72" w:rsidRPr="00F30F72" w:rsidRDefault="00F30F72" w:rsidP="00F30F72">
      <w:pPr>
        <w:pStyle w:val="Akapitzlist"/>
        <w:numPr>
          <w:ilvl w:val="0"/>
          <w:numId w:val="44"/>
        </w:numPr>
        <w:spacing w:line="276" w:lineRule="auto"/>
        <w:ind w:left="993" w:hanging="284"/>
        <w:jc w:val="both"/>
        <w:rPr>
          <w:sz w:val="22"/>
          <w:szCs w:val="22"/>
        </w:rPr>
      </w:pPr>
      <w:r w:rsidRPr="00F30F72">
        <w:rPr>
          <w:sz w:val="22"/>
          <w:szCs w:val="22"/>
        </w:rPr>
        <w:t>niedbałe wykonywanie obowiązków,</w:t>
      </w:r>
    </w:p>
    <w:p w14:paraId="7D2B2035" w14:textId="77777777" w:rsidR="00F30F72" w:rsidRPr="00F30F72" w:rsidRDefault="00F30F72" w:rsidP="00F30F72">
      <w:pPr>
        <w:pStyle w:val="Akapitzlist"/>
        <w:numPr>
          <w:ilvl w:val="0"/>
          <w:numId w:val="44"/>
        </w:numPr>
        <w:spacing w:line="276" w:lineRule="auto"/>
        <w:ind w:left="993" w:hanging="284"/>
        <w:jc w:val="both"/>
        <w:rPr>
          <w:sz w:val="22"/>
          <w:szCs w:val="22"/>
        </w:rPr>
      </w:pPr>
      <w:r w:rsidRPr="00F30F72">
        <w:rPr>
          <w:sz w:val="22"/>
          <w:szCs w:val="22"/>
        </w:rPr>
        <w:t>opuszczanie stanowiska pracy bez powodu,</w:t>
      </w:r>
    </w:p>
    <w:p w14:paraId="7A7F7EA5" w14:textId="77777777" w:rsidR="00F30F72" w:rsidRPr="00F30F72" w:rsidRDefault="00F30F72" w:rsidP="00F30F72">
      <w:pPr>
        <w:pStyle w:val="Akapitzlist"/>
        <w:numPr>
          <w:ilvl w:val="0"/>
          <w:numId w:val="44"/>
        </w:numPr>
        <w:spacing w:line="276" w:lineRule="auto"/>
        <w:ind w:left="993" w:hanging="284"/>
        <w:jc w:val="both"/>
        <w:rPr>
          <w:sz w:val="22"/>
          <w:szCs w:val="22"/>
        </w:rPr>
      </w:pPr>
      <w:r w:rsidRPr="00F30F72">
        <w:rPr>
          <w:sz w:val="22"/>
          <w:szCs w:val="22"/>
        </w:rPr>
        <w:t>w</w:t>
      </w:r>
      <w:r w:rsidRPr="00F30F72">
        <w:rPr>
          <w:rStyle w:val="A2"/>
          <w:rFonts w:ascii="Times New Roman" w:hAnsi="Times New Roman"/>
          <w:sz w:val="22"/>
          <w:szCs w:val="22"/>
        </w:rPr>
        <w:t>ykonywanie pracy w tempie wolniejszym od możliwego</w:t>
      </w:r>
      <w:r w:rsidRPr="00F30F72">
        <w:rPr>
          <w:sz w:val="22"/>
          <w:szCs w:val="22"/>
        </w:rPr>
        <w:t>,</w:t>
      </w:r>
    </w:p>
    <w:p w14:paraId="082A87A4" w14:textId="77777777" w:rsidR="00F30F72" w:rsidRPr="00F30F72" w:rsidRDefault="00F30F72" w:rsidP="00F30F72">
      <w:pPr>
        <w:pStyle w:val="Akapitzlist"/>
        <w:numPr>
          <w:ilvl w:val="0"/>
          <w:numId w:val="44"/>
        </w:numPr>
        <w:spacing w:line="276" w:lineRule="auto"/>
        <w:ind w:left="993" w:hanging="284"/>
        <w:jc w:val="both"/>
        <w:rPr>
          <w:color w:val="FF0000"/>
          <w:sz w:val="22"/>
          <w:szCs w:val="22"/>
        </w:rPr>
      </w:pPr>
      <w:r w:rsidRPr="00F30F72">
        <w:rPr>
          <w:sz w:val="22"/>
          <w:szCs w:val="22"/>
        </w:rPr>
        <w:t>wykonywanie innych czynności niż tych, które powinny być wykonywane</w:t>
      </w:r>
      <w:r w:rsidRPr="00F30F72">
        <w:rPr>
          <w:rStyle w:val="A2"/>
          <w:rFonts w:ascii="Times New Roman" w:hAnsi="Times New Roman"/>
          <w:sz w:val="22"/>
          <w:szCs w:val="22"/>
        </w:rPr>
        <w:t>.</w:t>
      </w:r>
    </w:p>
    <w:p w14:paraId="1CBECB55" w14:textId="4EA4AD49" w:rsidR="00AC4DB5" w:rsidRPr="00F30F72" w:rsidRDefault="00AC4DB5" w:rsidP="00F30F72">
      <w:pPr>
        <w:pStyle w:val="Akapitzlist"/>
        <w:numPr>
          <w:ilvl w:val="0"/>
          <w:numId w:val="44"/>
        </w:numPr>
        <w:spacing w:line="276" w:lineRule="auto"/>
        <w:jc w:val="both"/>
        <w:rPr>
          <w:color w:val="FF0000"/>
          <w:sz w:val="22"/>
          <w:szCs w:val="22"/>
        </w:rPr>
      </w:pPr>
      <w:r w:rsidRPr="00F30F72">
        <w:rPr>
          <w:rFonts w:eastAsiaTheme="majorEastAsia"/>
          <w:b/>
          <w:bCs/>
          <w:color w:val="2F5496" w:themeColor="accent1" w:themeShade="BF"/>
          <w:spacing w:val="20"/>
          <w:sz w:val="22"/>
          <w:szCs w:val="22"/>
        </w:rPr>
        <w:br w:type="page"/>
      </w:r>
    </w:p>
    <w:p w14:paraId="1C7FCBEF" w14:textId="77777777" w:rsidR="006E5FB0" w:rsidRDefault="006E5FB0" w:rsidP="00AE0A36">
      <w:pPr>
        <w:spacing w:line="276" w:lineRule="auto"/>
        <w:jc w:val="both"/>
        <w:rPr>
          <w:rFonts w:eastAsiaTheme="majorEastAsia"/>
          <w:b/>
          <w:bCs/>
          <w:color w:val="2F5496" w:themeColor="accent1" w:themeShade="BF"/>
          <w:spacing w:val="20"/>
          <w:sz w:val="28"/>
          <w:szCs w:val="28"/>
        </w:rPr>
      </w:pPr>
    </w:p>
    <w:p w14:paraId="667433AF" w14:textId="2726F62C"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AE0A36">
      <w:pPr>
        <w:spacing w:line="276" w:lineRule="auto"/>
        <w:jc w:val="both"/>
        <w:rPr>
          <w:rFonts w:eastAsiaTheme="majorEastAsia"/>
          <w:b/>
          <w:bCs/>
          <w:color w:val="2F5496" w:themeColor="accent1" w:themeShade="BF"/>
          <w:spacing w:val="20"/>
          <w:sz w:val="28"/>
          <w:szCs w:val="28"/>
        </w:rPr>
      </w:pPr>
    </w:p>
    <w:p w14:paraId="102E41B7" w14:textId="77777777" w:rsidR="00490259" w:rsidRDefault="00490259" w:rsidP="00AE0A36">
      <w:pPr>
        <w:widowControl w:val="0"/>
        <w:spacing w:line="276" w:lineRule="auto"/>
        <w:ind w:left="4820"/>
      </w:pPr>
    </w:p>
    <w:p w14:paraId="599BB144" w14:textId="0F5FF19C" w:rsidR="00490259"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AE0A36">
      <w:pPr>
        <w:spacing w:line="276" w:lineRule="auto"/>
        <w:jc w:val="both"/>
        <w:rPr>
          <w:rFonts w:eastAsiaTheme="majorEastAsia"/>
          <w:b/>
          <w:bCs/>
          <w:color w:val="2F5496" w:themeColor="accent1" w:themeShade="BF"/>
          <w:spacing w:val="20"/>
          <w:sz w:val="28"/>
          <w:szCs w:val="28"/>
        </w:rPr>
      </w:pPr>
    </w:p>
    <w:p w14:paraId="3C7F434B" w14:textId="6FFC31B8"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AE0A36">
      <w:pPr>
        <w:spacing w:line="276" w:lineRule="auto"/>
        <w:jc w:val="both"/>
        <w:rPr>
          <w:rFonts w:eastAsiaTheme="majorEastAsia"/>
          <w:b/>
          <w:bCs/>
          <w:color w:val="2F5496" w:themeColor="accent1" w:themeShade="BF"/>
          <w:spacing w:val="20"/>
          <w:sz w:val="28"/>
          <w:szCs w:val="28"/>
        </w:rPr>
      </w:pPr>
    </w:p>
    <w:p w14:paraId="789CE827" w14:textId="2BA5147C" w:rsidR="00490259"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AE0A36">
      <w:pPr>
        <w:spacing w:line="276" w:lineRule="auto"/>
        <w:jc w:val="both"/>
        <w:rPr>
          <w:rFonts w:eastAsiaTheme="majorEastAsia"/>
          <w:b/>
          <w:bCs/>
          <w:color w:val="2F5496" w:themeColor="accent1" w:themeShade="BF"/>
          <w:spacing w:val="20"/>
          <w:sz w:val="28"/>
          <w:szCs w:val="28"/>
        </w:rPr>
      </w:pPr>
    </w:p>
    <w:p w14:paraId="5C365405" w14:textId="77777777" w:rsidR="00490259" w:rsidRDefault="00490259" w:rsidP="00AE0A36">
      <w:pPr>
        <w:spacing w:line="276"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AE0A36">
      <w:pPr>
        <w:spacing w:line="276" w:lineRule="auto"/>
        <w:jc w:val="both"/>
      </w:pPr>
    </w:p>
    <w:p w14:paraId="58F4A01D" w14:textId="77777777" w:rsidR="006E5FB0" w:rsidRDefault="006E5FB0" w:rsidP="00AE0A36">
      <w:pPr>
        <w:spacing w:line="276" w:lineRule="auto"/>
        <w:jc w:val="both"/>
      </w:pPr>
    </w:p>
    <w:p w14:paraId="502E9C17" w14:textId="77777777" w:rsidR="006E5FB0" w:rsidRDefault="006E5FB0" w:rsidP="00AE0A36">
      <w:pPr>
        <w:spacing w:line="276" w:lineRule="auto"/>
        <w:jc w:val="both"/>
      </w:pPr>
    </w:p>
    <w:p w14:paraId="5A57C03E" w14:textId="77777777" w:rsidR="00E1327A" w:rsidRDefault="00490259" w:rsidP="00AE0A36">
      <w:pPr>
        <w:spacing w:line="276" w:lineRule="auto"/>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AE0A36">
      <w:pPr>
        <w:spacing w:line="276" w:lineRule="auto"/>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AE0A36">
      <w:pPr>
        <w:spacing w:line="276" w:lineRule="auto"/>
        <w:jc w:val="both"/>
        <w:rPr>
          <w:rStyle w:val="Hipercze"/>
          <w:b/>
          <w:bCs/>
          <w:sz w:val="24"/>
          <w:szCs w:val="24"/>
        </w:rPr>
      </w:pPr>
    </w:p>
    <w:p w14:paraId="0D6588AE" w14:textId="77777777" w:rsidR="00490259" w:rsidRPr="007A4EE6" w:rsidRDefault="00490259" w:rsidP="00AE0A36">
      <w:pPr>
        <w:spacing w:line="276" w:lineRule="auto"/>
        <w:jc w:val="both"/>
      </w:pPr>
      <w:r>
        <w:br w:type="page"/>
      </w:r>
    </w:p>
    <w:p w14:paraId="0B39422C" w14:textId="643B80F2"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AE0A36">
      <w:pPr>
        <w:spacing w:line="276" w:lineRule="auto"/>
        <w:ind w:left="426"/>
        <w:jc w:val="center"/>
        <w:rPr>
          <w:b/>
          <w:bCs/>
          <w:spacing w:val="20"/>
          <w:sz w:val="28"/>
          <w:szCs w:val="28"/>
        </w:rPr>
      </w:pPr>
    </w:p>
    <w:p w14:paraId="2205B0A3" w14:textId="758A57E7" w:rsidR="00490259" w:rsidRDefault="00490259" w:rsidP="00AE0A36">
      <w:pPr>
        <w:spacing w:line="276" w:lineRule="auto"/>
        <w:ind w:left="426"/>
        <w:jc w:val="center"/>
        <w:rPr>
          <w:b/>
          <w:bCs/>
          <w:spacing w:val="20"/>
          <w:sz w:val="28"/>
          <w:szCs w:val="28"/>
        </w:rPr>
      </w:pPr>
    </w:p>
    <w:p w14:paraId="575B3479" w14:textId="77777777" w:rsidR="006E5FB0" w:rsidRPr="00E66F78" w:rsidRDefault="006E5FB0" w:rsidP="00AE0A36">
      <w:pPr>
        <w:spacing w:line="276" w:lineRule="auto"/>
        <w:ind w:left="426"/>
        <w:jc w:val="center"/>
        <w:rPr>
          <w:b/>
          <w:bCs/>
          <w:spacing w:val="20"/>
          <w:sz w:val="28"/>
          <w:szCs w:val="28"/>
        </w:rPr>
      </w:pPr>
    </w:p>
    <w:p w14:paraId="4F5619C2" w14:textId="77777777" w:rsidR="00490259" w:rsidRPr="00E66F78" w:rsidRDefault="00490259" w:rsidP="00AE0A36">
      <w:pPr>
        <w:spacing w:line="276" w:lineRule="auto"/>
        <w:ind w:left="426"/>
        <w:jc w:val="center"/>
        <w:rPr>
          <w:b/>
          <w:bCs/>
          <w:spacing w:val="20"/>
          <w:sz w:val="28"/>
          <w:szCs w:val="28"/>
        </w:rPr>
      </w:pPr>
    </w:p>
    <w:p w14:paraId="3526F853" w14:textId="77777777" w:rsidR="00490259" w:rsidRPr="00E66F78" w:rsidRDefault="00490259" w:rsidP="00AE0A36">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AE0A36">
      <w:pPr>
        <w:spacing w:line="276" w:lineRule="auto"/>
        <w:ind w:left="426"/>
        <w:jc w:val="center"/>
        <w:rPr>
          <w:b/>
          <w:bCs/>
          <w:spacing w:val="20"/>
          <w:sz w:val="28"/>
          <w:szCs w:val="28"/>
        </w:rPr>
      </w:pPr>
    </w:p>
    <w:p w14:paraId="34928F25" w14:textId="77777777" w:rsidR="006E5FB0" w:rsidRPr="00E66F78" w:rsidRDefault="006E5FB0" w:rsidP="00AE0A36">
      <w:pPr>
        <w:spacing w:line="276" w:lineRule="auto"/>
        <w:ind w:left="426"/>
        <w:jc w:val="center"/>
        <w:rPr>
          <w:b/>
          <w:bCs/>
          <w:spacing w:val="20"/>
          <w:sz w:val="28"/>
          <w:szCs w:val="28"/>
        </w:rPr>
      </w:pPr>
    </w:p>
    <w:p w14:paraId="3CDABF98" w14:textId="77777777" w:rsidR="00490259" w:rsidRPr="00E66F78" w:rsidRDefault="00490259" w:rsidP="00AE0A36">
      <w:pPr>
        <w:spacing w:line="276" w:lineRule="auto"/>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AE0A36">
      <w:pPr>
        <w:spacing w:line="276" w:lineRule="auto"/>
        <w:jc w:val="center"/>
        <w:rPr>
          <w:b/>
          <w:bCs/>
          <w:spacing w:val="20"/>
          <w:sz w:val="28"/>
          <w:szCs w:val="28"/>
        </w:rPr>
      </w:pPr>
    </w:p>
    <w:p w14:paraId="05EF048D" w14:textId="77777777" w:rsidR="00490259" w:rsidRPr="00E66F78" w:rsidRDefault="00490259" w:rsidP="00AE0A36">
      <w:pPr>
        <w:spacing w:line="276" w:lineRule="auto"/>
        <w:jc w:val="center"/>
        <w:rPr>
          <w:b/>
          <w:bCs/>
          <w:spacing w:val="20"/>
          <w:sz w:val="28"/>
          <w:szCs w:val="28"/>
        </w:rPr>
      </w:pPr>
    </w:p>
    <w:p w14:paraId="3D8E4C38" w14:textId="77777777" w:rsidR="00490259" w:rsidRPr="00E66F78" w:rsidRDefault="00490259" w:rsidP="00AE0A36">
      <w:pPr>
        <w:spacing w:line="276" w:lineRule="auto"/>
        <w:jc w:val="both"/>
        <w:rPr>
          <w:b/>
          <w:bCs/>
          <w:spacing w:val="20"/>
          <w:sz w:val="28"/>
          <w:szCs w:val="28"/>
          <w:u w:val="single"/>
        </w:rPr>
      </w:pPr>
    </w:p>
    <w:p w14:paraId="170EE6A0" w14:textId="77777777" w:rsidR="00490259" w:rsidRPr="00E66F78" w:rsidRDefault="00490259" w:rsidP="00AE0A36">
      <w:pPr>
        <w:spacing w:line="276" w:lineRule="auto"/>
        <w:jc w:val="both"/>
        <w:rPr>
          <w:b/>
          <w:bCs/>
          <w:spacing w:val="20"/>
          <w:sz w:val="28"/>
          <w:szCs w:val="28"/>
          <w:u w:val="single"/>
        </w:rPr>
      </w:pPr>
    </w:p>
    <w:p w14:paraId="31B23947" w14:textId="77777777" w:rsidR="00490259" w:rsidRPr="00E66F78" w:rsidRDefault="00490259" w:rsidP="00AE0A36">
      <w:pPr>
        <w:spacing w:line="276" w:lineRule="auto"/>
        <w:rPr>
          <w:b/>
          <w:bCs/>
          <w:spacing w:val="20"/>
          <w:sz w:val="28"/>
          <w:szCs w:val="28"/>
          <w:u w:val="single"/>
        </w:rPr>
        <w:sectPr w:rsidR="00490259" w:rsidRPr="00E66F78" w:rsidSect="00E5240C">
          <w:headerReference w:type="default" r:id="rId19"/>
          <w:footerReference w:type="default" r:id="rId20"/>
          <w:pgSz w:w="11907" w:h="16840" w:code="9"/>
          <w:pgMar w:top="1417" w:right="1417" w:bottom="1417" w:left="1417" w:header="709" w:footer="0" w:gutter="0"/>
          <w:cols w:space="708"/>
          <w:titlePg/>
          <w:docGrid w:linePitch="360"/>
        </w:sectPr>
      </w:pPr>
    </w:p>
    <w:p w14:paraId="29C09881" w14:textId="698C03FF" w:rsidR="003761A2" w:rsidRPr="007A4EE6" w:rsidRDefault="003761A2" w:rsidP="00AE0A36">
      <w:pPr>
        <w:spacing w:line="276" w:lineRule="auto"/>
        <w:jc w:val="both"/>
        <w:rPr>
          <w:rFonts w:eastAsiaTheme="majorEastAsia"/>
          <w:b/>
          <w:bCs/>
          <w:color w:val="2F5496" w:themeColor="accent1" w:themeShade="BF"/>
          <w:spacing w:val="20"/>
          <w:sz w:val="28"/>
          <w:szCs w:val="28"/>
        </w:rPr>
      </w:pPr>
      <w:bookmarkStart w:id="9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AE0A36">
      <w:pPr>
        <w:spacing w:line="276" w:lineRule="auto"/>
        <w:jc w:val="right"/>
        <w:rPr>
          <w:b/>
          <w:sz w:val="28"/>
          <w:szCs w:val="24"/>
        </w:rPr>
      </w:pPr>
    </w:p>
    <w:p w14:paraId="1B6CAC77" w14:textId="77777777" w:rsidR="003761A2" w:rsidRDefault="003761A2" w:rsidP="00AE0A36">
      <w:pPr>
        <w:spacing w:line="276" w:lineRule="auto"/>
        <w:jc w:val="right"/>
        <w:rPr>
          <w:b/>
          <w:sz w:val="28"/>
          <w:szCs w:val="24"/>
        </w:rPr>
      </w:pPr>
    </w:p>
    <w:p w14:paraId="3321089B" w14:textId="77777777" w:rsidR="003761A2" w:rsidRDefault="003761A2" w:rsidP="00AE0A36">
      <w:pPr>
        <w:spacing w:line="276" w:lineRule="auto"/>
        <w:jc w:val="center"/>
        <w:rPr>
          <w:b/>
          <w:sz w:val="28"/>
          <w:szCs w:val="24"/>
        </w:rPr>
      </w:pPr>
    </w:p>
    <w:p w14:paraId="1553DEB4" w14:textId="5BBBD8B4" w:rsidR="003761A2" w:rsidRPr="00885C5D" w:rsidRDefault="003761A2" w:rsidP="00AE0A36">
      <w:pPr>
        <w:spacing w:line="276" w:lineRule="auto"/>
        <w:jc w:val="center"/>
        <w:rPr>
          <w:i/>
          <w:color w:val="FF0000"/>
          <w:sz w:val="22"/>
          <w:szCs w:val="16"/>
        </w:rPr>
      </w:pPr>
      <w:bookmarkStart w:id="98" w:name="_Hlk106046523"/>
      <w:bookmarkStart w:id="9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AE0A36">
      <w:pPr>
        <w:tabs>
          <w:tab w:val="left" w:pos="426"/>
        </w:tabs>
        <w:spacing w:line="276" w:lineRule="auto"/>
        <w:jc w:val="center"/>
        <w:rPr>
          <w:b/>
          <w:sz w:val="28"/>
          <w:szCs w:val="24"/>
        </w:rPr>
      </w:pPr>
    </w:p>
    <w:p w14:paraId="2A2F05AE" w14:textId="77777777" w:rsidR="003761A2" w:rsidRPr="00885C5D" w:rsidRDefault="003761A2" w:rsidP="00AE0A36">
      <w:pPr>
        <w:tabs>
          <w:tab w:val="left" w:pos="426"/>
        </w:tabs>
        <w:spacing w:line="276" w:lineRule="auto"/>
        <w:jc w:val="both"/>
        <w:rPr>
          <w:sz w:val="24"/>
          <w:szCs w:val="22"/>
        </w:rPr>
      </w:pPr>
    </w:p>
    <w:p w14:paraId="70DB425D" w14:textId="77777777" w:rsidR="007622AA" w:rsidRPr="00180AF0" w:rsidRDefault="007622AA" w:rsidP="00AE0A36">
      <w:pPr>
        <w:spacing w:line="276" w:lineRule="auto"/>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AE0A36">
      <w:pPr>
        <w:spacing w:line="276"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AE0A36">
      <w:pPr>
        <w:spacing w:line="276" w:lineRule="auto"/>
        <w:jc w:val="both"/>
        <w:rPr>
          <w:sz w:val="24"/>
        </w:rPr>
      </w:pPr>
    </w:p>
    <w:p w14:paraId="22AE5D15" w14:textId="77777777" w:rsidR="007622AA" w:rsidRDefault="007622AA" w:rsidP="00AE0A36">
      <w:pPr>
        <w:spacing w:line="276" w:lineRule="auto"/>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AE0A36">
      <w:pPr>
        <w:spacing w:line="276" w:lineRule="auto"/>
        <w:jc w:val="both"/>
        <w:rPr>
          <w:sz w:val="24"/>
        </w:rPr>
      </w:pPr>
    </w:p>
    <w:p w14:paraId="2481617F" w14:textId="00B2E80F" w:rsidR="007622AA" w:rsidRPr="00180AF0" w:rsidRDefault="007622AA" w:rsidP="00AE0A36">
      <w:pPr>
        <w:spacing w:line="276" w:lineRule="auto"/>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AE0A36">
      <w:pPr>
        <w:spacing w:line="276" w:lineRule="auto"/>
        <w:ind w:firstLine="360"/>
        <w:jc w:val="both"/>
        <w:rPr>
          <w:sz w:val="24"/>
        </w:rPr>
      </w:pPr>
    </w:p>
    <w:p w14:paraId="3CCCC099" w14:textId="77777777" w:rsidR="007622AA" w:rsidRDefault="007622AA" w:rsidP="00AE0A36">
      <w:pPr>
        <w:spacing w:line="276" w:lineRule="auto"/>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AE0A36">
      <w:pPr>
        <w:spacing w:line="276" w:lineRule="auto"/>
        <w:ind w:firstLine="360"/>
        <w:jc w:val="both"/>
        <w:rPr>
          <w:sz w:val="24"/>
        </w:rPr>
      </w:pPr>
    </w:p>
    <w:p w14:paraId="6D514A18" w14:textId="3611BF20" w:rsidR="007622AA" w:rsidRPr="00756788" w:rsidRDefault="007622AA" w:rsidP="00AE0A36">
      <w:pPr>
        <w:spacing w:line="276"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AE0A36">
      <w:pPr>
        <w:pStyle w:val="Akapitzlist"/>
        <w:spacing w:line="276" w:lineRule="auto"/>
        <w:ind w:left="360"/>
        <w:jc w:val="both"/>
        <w:rPr>
          <w:b/>
          <w:bCs/>
        </w:rPr>
      </w:pPr>
    </w:p>
    <w:bookmarkEnd w:id="98"/>
    <w:p w14:paraId="7245A39F" w14:textId="77777777" w:rsidR="007622AA" w:rsidRDefault="007622AA" w:rsidP="00AE0A36">
      <w:pPr>
        <w:spacing w:line="276" w:lineRule="auto"/>
      </w:pPr>
    </w:p>
    <w:p w14:paraId="111E70FA" w14:textId="77777777" w:rsidR="00490259" w:rsidRDefault="00490259" w:rsidP="00AE0A36">
      <w:pPr>
        <w:spacing w:line="276" w:lineRule="auto"/>
        <w:jc w:val="center"/>
        <w:rPr>
          <w:b/>
          <w:bCs/>
          <w:color w:val="0070C0"/>
          <w:sz w:val="40"/>
          <w:szCs w:val="40"/>
        </w:rPr>
      </w:pPr>
    </w:p>
    <w:bookmarkEnd w:id="99"/>
    <w:p w14:paraId="57E0E0BD" w14:textId="77777777" w:rsidR="00490259" w:rsidRDefault="00490259" w:rsidP="00AE0A36">
      <w:pPr>
        <w:spacing w:line="276" w:lineRule="auto"/>
        <w:jc w:val="center"/>
        <w:rPr>
          <w:b/>
          <w:bCs/>
          <w:color w:val="0070C0"/>
          <w:sz w:val="40"/>
          <w:szCs w:val="40"/>
        </w:rPr>
      </w:pPr>
    </w:p>
    <w:p w14:paraId="3CB65D55" w14:textId="77777777" w:rsidR="00AC4DB5" w:rsidRDefault="003761A2" w:rsidP="00AE0A36">
      <w:pPr>
        <w:spacing w:line="276" w:lineRule="auto"/>
        <w:rPr>
          <w:b/>
          <w:bCs/>
          <w:color w:val="0070C0"/>
          <w:sz w:val="40"/>
          <w:szCs w:val="40"/>
        </w:rPr>
      </w:pPr>
      <w:r>
        <w:rPr>
          <w:b/>
          <w:bCs/>
          <w:color w:val="0070C0"/>
          <w:sz w:val="40"/>
          <w:szCs w:val="40"/>
        </w:rPr>
        <w:br w:type="page"/>
      </w:r>
    </w:p>
    <w:p w14:paraId="729DEFD9" w14:textId="77777777" w:rsidR="00AC4DB5" w:rsidRDefault="00AC4DB5" w:rsidP="00AE0A36">
      <w:pPr>
        <w:spacing w:line="276" w:lineRule="auto"/>
        <w:rPr>
          <w:b/>
          <w:bCs/>
          <w:color w:val="0070C0"/>
          <w:sz w:val="40"/>
          <w:szCs w:val="40"/>
        </w:rPr>
      </w:pPr>
    </w:p>
    <w:p w14:paraId="20EF2F4D" w14:textId="77777777" w:rsidR="00AC4DB5" w:rsidRDefault="00AC4DB5" w:rsidP="00AE0A36">
      <w:pPr>
        <w:spacing w:line="276" w:lineRule="auto"/>
        <w:rPr>
          <w:b/>
          <w:bCs/>
          <w:color w:val="0070C0"/>
          <w:sz w:val="40"/>
          <w:szCs w:val="40"/>
        </w:rPr>
      </w:pPr>
    </w:p>
    <w:p w14:paraId="1344863B" w14:textId="77777777" w:rsidR="00AC4DB5" w:rsidRDefault="00AC4DB5" w:rsidP="00AE0A36">
      <w:pPr>
        <w:spacing w:line="276" w:lineRule="auto"/>
        <w:rPr>
          <w:b/>
          <w:bCs/>
          <w:color w:val="0070C0"/>
          <w:sz w:val="40"/>
          <w:szCs w:val="40"/>
        </w:rPr>
      </w:pPr>
    </w:p>
    <w:p w14:paraId="56E96C6D" w14:textId="77777777" w:rsidR="00AC4DB5" w:rsidRDefault="00AC4DB5" w:rsidP="00AE0A36">
      <w:pPr>
        <w:spacing w:line="276" w:lineRule="auto"/>
        <w:rPr>
          <w:b/>
          <w:bCs/>
          <w:color w:val="0070C0"/>
          <w:sz w:val="40"/>
          <w:szCs w:val="40"/>
        </w:rPr>
      </w:pPr>
    </w:p>
    <w:p w14:paraId="72347C84" w14:textId="77777777" w:rsidR="00AC4DB5" w:rsidRDefault="00AC4DB5" w:rsidP="00AE0A36">
      <w:pPr>
        <w:spacing w:line="276" w:lineRule="auto"/>
        <w:rPr>
          <w:b/>
          <w:bCs/>
          <w:color w:val="0070C0"/>
          <w:sz w:val="40"/>
          <w:szCs w:val="40"/>
        </w:rPr>
      </w:pPr>
    </w:p>
    <w:p w14:paraId="429DB201" w14:textId="77777777" w:rsidR="00AC4DB5" w:rsidRDefault="00AC4DB5" w:rsidP="00AE0A36">
      <w:pPr>
        <w:spacing w:line="276" w:lineRule="auto"/>
        <w:rPr>
          <w:b/>
          <w:bCs/>
          <w:color w:val="0070C0"/>
          <w:sz w:val="40"/>
          <w:szCs w:val="40"/>
        </w:rPr>
      </w:pPr>
    </w:p>
    <w:p w14:paraId="65F6F3D4" w14:textId="77777777" w:rsidR="00AC4DB5" w:rsidRDefault="00AC4DB5" w:rsidP="00AE0A36">
      <w:pPr>
        <w:spacing w:line="276" w:lineRule="auto"/>
        <w:rPr>
          <w:b/>
          <w:bCs/>
          <w:color w:val="0070C0"/>
          <w:sz w:val="40"/>
          <w:szCs w:val="40"/>
        </w:rPr>
      </w:pPr>
    </w:p>
    <w:p w14:paraId="478D2F72" w14:textId="77777777" w:rsidR="00AC4DB5" w:rsidRDefault="00AC4DB5" w:rsidP="00AE0A36">
      <w:pPr>
        <w:spacing w:line="276" w:lineRule="auto"/>
        <w:rPr>
          <w:b/>
          <w:bCs/>
          <w:color w:val="0070C0"/>
          <w:sz w:val="40"/>
          <w:szCs w:val="40"/>
        </w:rPr>
      </w:pPr>
    </w:p>
    <w:p w14:paraId="61116861" w14:textId="77777777" w:rsidR="00AC4DB5" w:rsidRDefault="00AC4DB5" w:rsidP="00AE0A36">
      <w:pPr>
        <w:spacing w:line="276" w:lineRule="auto"/>
        <w:rPr>
          <w:b/>
          <w:bCs/>
          <w:color w:val="0070C0"/>
          <w:sz w:val="40"/>
          <w:szCs w:val="40"/>
        </w:rPr>
      </w:pPr>
    </w:p>
    <w:p w14:paraId="5063D086" w14:textId="01402736" w:rsidR="00490259" w:rsidRPr="00426E34" w:rsidRDefault="00490259" w:rsidP="00AE0A36">
      <w:pPr>
        <w:spacing w:line="276"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AE0A36">
      <w:pPr>
        <w:spacing w:line="276" w:lineRule="auto"/>
        <w:jc w:val="center"/>
        <w:rPr>
          <w:rFonts w:eastAsiaTheme="majorEastAsia"/>
          <w:b/>
          <w:bCs/>
          <w:color w:val="2F5496" w:themeColor="accent1" w:themeShade="BF"/>
          <w:spacing w:val="20"/>
          <w:sz w:val="28"/>
          <w:szCs w:val="28"/>
        </w:rPr>
      </w:pPr>
    </w:p>
    <w:p w14:paraId="7C103879" w14:textId="77777777" w:rsidR="00AC4DB5" w:rsidRDefault="00AC4DB5" w:rsidP="00AE0A36">
      <w:pPr>
        <w:spacing w:line="276" w:lineRule="auto"/>
        <w:jc w:val="center"/>
        <w:rPr>
          <w:rFonts w:eastAsiaTheme="majorEastAsia"/>
          <w:b/>
          <w:bCs/>
          <w:color w:val="2F5496" w:themeColor="accent1" w:themeShade="BF"/>
          <w:spacing w:val="20"/>
          <w:sz w:val="28"/>
          <w:szCs w:val="28"/>
        </w:rPr>
      </w:pPr>
    </w:p>
    <w:p w14:paraId="2043747B" w14:textId="7F806784" w:rsidR="00AC4DB5" w:rsidRPr="000F6329" w:rsidRDefault="00AC4DB5" w:rsidP="00AE0A36">
      <w:pPr>
        <w:spacing w:line="276" w:lineRule="auto"/>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AE0A36">
      <w:pPr>
        <w:spacing w:line="276" w:lineRule="auto"/>
        <w:jc w:val="both"/>
        <w:rPr>
          <w:sz w:val="22"/>
          <w:szCs w:val="22"/>
        </w:rPr>
      </w:pPr>
    </w:p>
    <w:p w14:paraId="7C03A106" w14:textId="77777777" w:rsidR="00490259" w:rsidRDefault="00490259" w:rsidP="00AE0A36">
      <w:pPr>
        <w:spacing w:line="276" w:lineRule="auto"/>
        <w:jc w:val="both"/>
        <w:rPr>
          <w:sz w:val="22"/>
          <w:szCs w:val="22"/>
        </w:rPr>
      </w:pPr>
    </w:p>
    <w:p w14:paraId="324560D6" w14:textId="77777777" w:rsidR="00490259" w:rsidRDefault="00490259" w:rsidP="00AE0A36">
      <w:pPr>
        <w:pStyle w:val="bullet"/>
        <w:widowControl w:val="0"/>
        <w:spacing w:before="0" w:after="0" w:line="276" w:lineRule="auto"/>
        <w:jc w:val="center"/>
        <w:rPr>
          <w:b/>
          <w:bCs/>
          <w:sz w:val="20"/>
          <w:szCs w:val="18"/>
        </w:rPr>
      </w:pPr>
    </w:p>
    <w:p w14:paraId="2B83C121" w14:textId="42A53C23" w:rsidR="00BE4794" w:rsidRPr="008057B2" w:rsidRDefault="00BE4794"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AE0A36">
      <w:pPr>
        <w:spacing w:line="276" w:lineRule="auto"/>
        <w:jc w:val="both"/>
        <w:rPr>
          <w:sz w:val="22"/>
          <w:szCs w:val="22"/>
        </w:rPr>
      </w:pPr>
    </w:p>
    <w:p w14:paraId="17F4F43A" w14:textId="77777777" w:rsidR="00490259" w:rsidRDefault="00490259" w:rsidP="00AE0A36">
      <w:pPr>
        <w:spacing w:line="276" w:lineRule="auto"/>
        <w:jc w:val="both"/>
        <w:rPr>
          <w:sz w:val="22"/>
          <w:szCs w:val="22"/>
        </w:rPr>
      </w:pPr>
    </w:p>
    <w:p w14:paraId="2B4A0C12" w14:textId="77777777" w:rsidR="00490259" w:rsidRPr="00E66F78" w:rsidRDefault="00490259" w:rsidP="00AE0A36">
      <w:pPr>
        <w:spacing w:line="276" w:lineRule="auto"/>
        <w:jc w:val="both"/>
        <w:rPr>
          <w:sz w:val="22"/>
          <w:szCs w:val="22"/>
        </w:rPr>
      </w:pPr>
    </w:p>
    <w:p w14:paraId="52BDCE74" w14:textId="77777777" w:rsidR="00490259" w:rsidRPr="002A0BD5" w:rsidRDefault="00490259" w:rsidP="00AE0A36">
      <w:pPr>
        <w:pStyle w:val="bullet"/>
        <w:widowControl w:val="0"/>
        <w:spacing w:before="0" w:after="0" w:line="276" w:lineRule="auto"/>
        <w:rPr>
          <w:bCs/>
          <w:sz w:val="18"/>
          <w:szCs w:val="18"/>
        </w:rPr>
      </w:pPr>
    </w:p>
    <w:p w14:paraId="56A60FA8" w14:textId="77777777" w:rsidR="00490259" w:rsidRPr="00A04EE8" w:rsidRDefault="00490259" w:rsidP="00AE0A36">
      <w:pPr>
        <w:widowControl w:val="0"/>
        <w:spacing w:line="276" w:lineRule="auto"/>
        <w:jc w:val="both"/>
        <w:rPr>
          <w:b/>
          <w:sz w:val="24"/>
          <w:szCs w:val="24"/>
        </w:rPr>
      </w:pPr>
      <w:r w:rsidRPr="00A04EE8">
        <w:rPr>
          <w:b/>
          <w:sz w:val="24"/>
          <w:szCs w:val="24"/>
        </w:rPr>
        <w:t>Oświadczam, że:</w:t>
      </w:r>
    </w:p>
    <w:p w14:paraId="3BB37FDD" w14:textId="77777777" w:rsidR="00490259" w:rsidRPr="00A04EE8" w:rsidRDefault="00490259" w:rsidP="00AE0A36">
      <w:pPr>
        <w:pStyle w:val="Akapitzlist"/>
        <w:widowControl w:val="0"/>
        <w:spacing w:line="276" w:lineRule="auto"/>
        <w:ind w:left="360"/>
        <w:jc w:val="both"/>
        <w:rPr>
          <w:b/>
        </w:rPr>
      </w:pPr>
    </w:p>
    <w:p w14:paraId="703D2756" w14:textId="3B787B1F" w:rsidR="00490259" w:rsidRPr="00A04EE8" w:rsidRDefault="00490259" w:rsidP="00A70E61">
      <w:pPr>
        <w:pStyle w:val="Akapitzlist"/>
        <w:widowControl w:val="0"/>
        <w:numPr>
          <w:ilvl w:val="0"/>
          <w:numId w:val="38"/>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70E61">
      <w:pPr>
        <w:pStyle w:val="Akapitzlist"/>
        <w:widowControl w:val="0"/>
        <w:numPr>
          <w:ilvl w:val="0"/>
          <w:numId w:val="38"/>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70E61">
      <w:pPr>
        <w:pStyle w:val="Akapitzlist"/>
        <w:widowControl w:val="0"/>
        <w:numPr>
          <w:ilvl w:val="0"/>
          <w:numId w:val="38"/>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70E61">
      <w:pPr>
        <w:pStyle w:val="Akapitzlist"/>
        <w:widowControl w:val="0"/>
        <w:numPr>
          <w:ilvl w:val="0"/>
          <w:numId w:val="38"/>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AE0A36">
      <w:pPr>
        <w:tabs>
          <w:tab w:val="left" w:pos="851"/>
        </w:tabs>
        <w:spacing w:line="276" w:lineRule="auto"/>
        <w:ind w:left="-142" w:firstLine="142"/>
        <w:rPr>
          <w:b/>
          <w:bCs/>
          <w:strike/>
          <w:color w:val="FF0000"/>
          <w:sz w:val="24"/>
          <w:szCs w:val="24"/>
        </w:rPr>
      </w:pPr>
    </w:p>
    <w:p w14:paraId="4048E579" w14:textId="77777777" w:rsidR="00490259" w:rsidRDefault="00490259" w:rsidP="00AE0A36">
      <w:pPr>
        <w:tabs>
          <w:tab w:val="left" w:pos="851"/>
        </w:tabs>
        <w:spacing w:line="276" w:lineRule="auto"/>
        <w:ind w:left="-142" w:firstLine="142"/>
        <w:rPr>
          <w:b/>
          <w:bCs/>
          <w:strike/>
          <w:sz w:val="22"/>
          <w:szCs w:val="22"/>
        </w:rPr>
      </w:pPr>
    </w:p>
    <w:p w14:paraId="47982F32" w14:textId="77777777" w:rsidR="00490259" w:rsidRDefault="00490259" w:rsidP="00AE0A36">
      <w:pPr>
        <w:tabs>
          <w:tab w:val="left" w:pos="851"/>
        </w:tabs>
        <w:spacing w:line="276" w:lineRule="auto"/>
        <w:ind w:left="-142" w:firstLine="142"/>
        <w:rPr>
          <w:b/>
          <w:bCs/>
          <w:strike/>
          <w:sz w:val="22"/>
          <w:szCs w:val="22"/>
        </w:rPr>
      </w:pPr>
    </w:p>
    <w:p w14:paraId="34575BA5" w14:textId="77777777" w:rsidR="00490259" w:rsidRDefault="00490259" w:rsidP="00AE0A36">
      <w:pPr>
        <w:tabs>
          <w:tab w:val="left" w:pos="851"/>
        </w:tabs>
        <w:spacing w:line="276" w:lineRule="auto"/>
        <w:ind w:left="-142" w:firstLine="142"/>
        <w:rPr>
          <w:b/>
          <w:bCs/>
          <w:strike/>
          <w:sz w:val="22"/>
          <w:szCs w:val="22"/>
        </w:rPr>
      </w:pPr>
    </w:p>
    <w:p w14:paraId="1663918D" w14:textId="77777777" w:rsidR="00490259" w:rsidRDefault="00490259" w:rsidP="00AE0A36">
      <w:pPr>
        <w:tabs>
          <w:tab w:val="left" w:pos="851"/>
        </w:tabs>
        <w:spacing w:line="276" w:lineRule="auto"/>
        <w:ind w:left="-142" w:firstLine="142"/>
        <w:rPr>
          <w:b/>
          <w:bCs/>
          <w:strike/>
          <w:sz w:val="22"/>
          <w:szCs w:val="22"/>
        </w:rPr>
      </w:pPr>
    </w:p>
    <w:p w14:paraId="04D38214" w14:textId="77777777" w:rsidR="00490259" w:rsidRDefault="00490259" w:rsidP="00AE0A36">
      <w:pPr>
        <w:tabs>
          <w:tab w:val="left" w:pos="851"/>
        </w:tabs>
        <w:spacing w:line="276" w:lineRule="auto"/>
        <w:ind w:left="-142" w:firstLine="142"/>
        <w:rPr>
          <w:b/>
          <w:bCs/>
          <w:strike/>
          <w:sz w:val="22"/>
          <w:szCs w:val="22"/>
        </w:rPr>
      </w:pPr>
    </w:p>
    <w:p w14:paraId="4131E10E" w14:textId="77777777" w:rsidR="00490259" w:rsidRDefault="00490259" w:rsidP="00AE0A36">
      <w:pPr>
        <w:tabs>
          <w:tab w:val="left" w:pos="851"/>
        </w:tabs>
        <w:spacing w:line="276" w:lineRule="auto"/>
        <w:ind w:left="-142" w:firstLine="142"/>
        <w:rPr>
          <w:b/>
          <w:bCs/>
          <w:strike/>
          <w:sz w:val="22"/>
          <w:szCs w:val="22"/>
        </w:rPr>
      </w:pPr>
    </w:p>
    <w:p w14:paraId="31939ADF" w14:textId="77777777" w:rsidR="00490259" w:rsidRDefault="00490259" w:rsidP="00AE0A36">
      <w:pPr>
        <w:tabs>
          <w:tab w:val="left" w:pos="851"/>
        </w:tabs>
        <w:spacing w:line="276" w:lineRule="auto"/>
        <w:ind w:left="-142" w:firstLine="142"/>
        <w:rPr>
          <w:b/>
          <w:bCs/>
          <w:strike/>
          <w:sz w:val="22"/>
          <w:szCs w:val="22"/>
        </w:rPr>
      </w:pPr>
    </w:p>
    <w:p w14:paraId="06A92D1D" w14:textId="77777777" w:rsidR="00490259" w:rsidRDefault="00490259" w:rsidP="00AE0A36">
      <w:pPr>
        <w:tabs>
          <w:tab w:val="left" w:pos="851"/>
        </w:tabs>
        <w:spacing w:line="276" w:lineRule="auto"/>
        <w:ind w:left="-142" w:firstLine="142"/>
        <w:rPr>
          <w:b/>
          <w:bCs/>
          <w:strike/>
          <w:sz w:val="22"/>
          <w:szCs w:val="22"/>
        </w:rPr>
      </w:pPr>
    </w:p>
    <w:p w14:paraId="23346BAE" w14:textId="77777777" w:rsidR="00490259" w:rsidRDefault="00490259" w:rsidP="00AE0A36">
      <w:pPr>
        <w:tabs>
          <w:tab w:val="left" w:pos="851"/>
        </w:tabs>
        <w:spacing w:line="276" w:lineRule="auto"/>
        <w:ind w:left="-142" w:firstLine="142"/>
        <w:rPr>
          <w:b/>
          <w:bCs/>
          <w:strike/>
          <w:sz w:val="22"/>
          <w:szCs w:val="22"/>
        </w:rPr>
      </w:pPr>
    </w:p>
    <w:p w14:paraId="2D13CA41" w14:textId="6F55B677" w:rsidR="00490259" w:rsidRPr="00E66F78" w:rsidRDefault="00490259" w:rsidP="00AE0A36">
      <w:pPr>
        <w:spacing w:line="276" w:lineRule="auto"/>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AE0A36">
      <w:pPr>
        <w:tabs>
          <w:tab w:val="left" w:pos="851"/>
        </w:tabs>
        <w:spacing w:line="276" w:lineRule="auto"/>
        <w:ind w:left="-142" w:firstLine="142"/>
        <w:rPr>
          <w:strike/>
          <w:sz w:val="22"/>
        </w:rPr>
      </w:pPr>
      <w:r w:rsidRPr="00CE1A8D">
        <w:rPr>
          <w:b/>
          <w:bCs/>
          <w:strike/>
          <w:sz w:val="22"/>
          <w:szCs w:val="22"/>
        </w:rPr>
        <w:br w:type="page"/>
      </w:r>
    </w:p>
    <w:p w14:paraId="001E6EB6" w14:textId="75414AA0"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AE0A36">
      <w:pPr>
        <w:spacing w:line="276" w:lineRule="auto"/>
        <w:jc w:val="center"/>
        <w:rPr>
          <w:b/>
          <w:sz w:val="22"/>
          <w:szCs w:val="24"/>
        </w:rPr>
      </w:pPr>
    </w:p>
    <w:p w14:paraId="5C516B28" w14:textId="77777777" w:rsidR="00FE6881" w:rsidRPr="00E66F78" w:rsidRDefault="00FE6881" w:rsidP="00AE0A36">
      <w:pPr>
        <w:spacing w:line="276" w:lineRule="auto"/>
        <w:jc w:val="center"/>
        <w:rPr>
          <w:b/>
          <w:sz w:val="22"/>
          <w:szCs w:val="24"/>
        </w:rPr>
      </w:pPr>
    </w:p>
    <w:p w14:paraId="05A5CF55" w14:textId="323950B2" w:rsidR="00490259" w:rsidRPr="00111016" w:rsidRDefault="00490259" w:rsidP="00AE0A36">
      <w:pPr>
        <w:tabs>
          <w:tab w:val="left" w:pos="0"/>
        </w:tabs>
        <w:spacing w:line="276" w:lineRule="auto"/>
        <w:rPr>
          <w:sz w:val="22"/>
          <w:szCs w:val="22"/>
        </w:rPr>
      </w:pPr>
      <w:bookmarkStart w:id="10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AE0A36">
      <w:pPr>
        <w:tabs>
          <w:tab w:val="left" w:pos="0"/>
        </w:tabs>
        <w:spacing w:line="276" w:lineRule="auto"/>
        <w:rPr>
          <w:color w:val="FF0000"/>
        </w:rPr>
      </w:pPr>
    </w:p>
    <w:p w14:paraId="02CFB92F" w14:textId="77777777" w:rsidR="00490259" w:rsidRPr="00111016" w:rsidRDefault="00490259" w:rsidP="00AE0A36">
      <w:pPr>
        <w:spacing w:line="276" w:lineRule="auto"/>
        <w:jc w:val="both"/>
      </w:pPr>
    </w:p>
    <w:p w14:paraId="3C5AE1B2" w14:textId="4B022A6D" w:rsidR="00490259" w:rsidRPr="002B3992" w:rsidRDefault="00490259" w:rsidP="00AE0A36">
      <w:pPr>
        <w:spacing w:line="276" w:lineRule="auto"/>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AE0A36">
      <w:pPr>
        <w:spacing w:line="276" w:lineRule="auto"/>
        <w:jc w:val="both"/>
        <w:rPr>
          <w:sz w:val="22"/>
          <w:szCs w:val="22"/>
        </w:rPr>
      </w:pPr>
    </w:p>
    <w:p w14:paraId="2DA72244" w14:textId="3B151655" w:rsidR="00490259" w:rsidRPr="002B3992" w:rsidRDefault="00496564" w:rsidP="00AE0A36">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AE0A36">
      <w:pPr>
        <w:spacing w:line="276" w:lineRule="auto"/>
        <w:ind w:left="284" w:hanging="284"/>
        <w:jc w:val="both"/>
        <w:rPr>
          <w:sz w:val="22"/>
          <w:szCs w:val="22"/>
        </w:rPr>
      </w:pPr>
    </w:p>
    <w:p w14:paraId="7FDA5135" w14:textId="006AC4B9" w:rsidR="00490259" w:rsidRPr="002B3992" w:rsidRDefault="00496564" w:rsidP="00AE0A36">
      <w:pPr>
        <w:spacing w:line="276" w:lineRule="auto"/>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AE0A36">
      <w:pPr>
        <w:spacing w:line="276" w:lineRule="auto"/>
        <w:jc w:val="both"/>
        <w:rPr>
          <w:b/>
          <w:sz w:val="22"/>
          <w:szCs w:val="22"/>
        </w:rPr>
      </w:pPr>
    </w:p>
    <w:p w14:paraId="756A5B88" w14:textId="048F02CF" w:rsidR="00490259" w:rsidRPr="00111016" w:rsidRDefault="00496564" w:rsidP="00AE0A36">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AE0A36">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AE0A36">
            <w:pPr>
              <w:spacing w:line="276" w:lineRule="auto"/>
              <w:jc w:val="both"/>
              <w:rPr>
                <w:sz w:val="24"/>
                <w:szCs w:val="24"/>
              </w:rPr>
            </w:pPr>
            <w:r w:rsidRPr="00E66F78">
              <w:rPr>
                <w:sz w:val="24"/>
                <w:szCs w:val="24"/>
              </w:rPr>
              <w:t>Lp.</w:t>
            </w:r>
          </w:p>
        </w:tc>
        <w:tc>
          <w:tcPr>
            <w:tcW w:w="8251" w:type="dxa"/>
          </w:tcPr>
          <w:p w14:paraId="10DE23DA" w14:textId="77777777" w:rsidR="00490259" w:rsidRPr="00E66F78" w:rsidRDefault="00490259" w:rsidP="00AE0A36">
            <w:pPr>
              <w:spacing w:line="276" w:lineRule="auto"/>
              <w:jc w:val="both"/>
              <w:rPr>
                <w:sz w:val="24"/>
                <w:szCs w:val="24"/>
              </w:rPr>
            </w:pPr>
            <w:r w:rsidRPr="00E66F78">
              <w:rPr>
                <w:sz w:val="24"/>
                <w:szCs w:val="24"/>
              </w:rPr>
              <w:t>Nazwa podmiotu, adres</w:t>
            </w:r>
          </w:p>
          <w:p w14:paraId="351219B8" w14:textId="77777777" w:rsidR="00490259" w:rsidRPr="00E66F78" w:rsidRDefault="00490259" w:rsidP="00AE0A36">
            <w:pPr>
              <w:spacing w:line="276" w:lineRule="auto"/>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AE0A36">
            <w:pPr>
              <w:spacing w:line="276" w:lineRule="auto"/>
              <w:jc w:val="both"/>
              <w:rPr>
                <w:sz w:val="24"/>
                <w:szCs w:val="24"/>
              </w:rPr>
            </w:pPr>
          </w:p>
        </w:tc>
        <w:tc>
          <w:tcPr>
            <w:tcW w:w="8251" w:type="dxa"/>
          </w:tcPr>
          <w:p w14:paraId="1F52F2E9" w14:textId="77777777" w:rsidR="00490259" w:rsidRPr="00E66F78" w:rsidRDefault="00490259" w:rsidP="00AE0A36">
            <w:pPr>
              <w:spacing w:line="276" w:lineRule="auto"/>
              <w:jc w:val="both"/>
              <w:rPr>
                <w:sz w:val="24"/>
                <w:szCs w:val="24"/>
              </w:rPr>
            </w:pPr>
          </w:p>
          <w:p w14:paraId="4C3DA20C" w14:textId="77777777" w:rsidR="00490259" w:rsidRPr="00E66F78" w:rsidRDefault="00490259" w:rsidP="00AE0A36">
            <w:pPr>
              <w:spacing w:line="276" w:lineRule="auto"/>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AE0A36">
            <w:pPr>
              <w:spacing w:line="276" w:lineRule="auto"/>
              <w:jc w:val="both"/>
              <w:rPr>
                <w:sz w:val="24"/>
                <w:szCs w:val="24"/>
              </w:rPr>
            </w:pPr>
          </w:p>
          <w:p w14:paraId="006A8271" w14:textId="77777777" w:rsidR="00490259" w:rsidRPr="00E66F78" w:rsidRDefault="00490259" w:rsidP="00AE0A36">
            <w:pPr>
              <w:spacing w:line="276" w:lineRule="auto"/>
              <w:jc w:val="both"/>
              <w:rPr>
                <w:sz w:val="24"/>
                <w:szCs w:val="24"/>
              </w:rPr>
            </w:pPr>
          </w:p>
        </w:tc>
        <w:tc>
          <w:tcPr>
            <w:tcW w:w="8251" w:type="dxa"/>
          </w:tcPr>
          <w:p w14:paraId="111ADE8E" w14:textId="77777777" w:rsidR="00490259" w:rsidRPr="00E66F78" w:rsidRDefault="00490259" w:rsidP="00AE0A36">
            <w:pPr>
              <w:spacing w:line="276" w:lineRule="auto"/>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AE0A36">
            <w:pPr>
              <w:spacing w:line="276" w:lineRule="auto"/>
              <w:jc w:val="both"/>
              <w:rPr>
                <w:sz w:val="24"/>
                <w:szCs w:val="24"/>
              </w:rPr>
            </w:pPr>
          </w:p>
          <w:p w14:paraId="1A07B3D3" w14:textId="77777777" w:rsidR="00490259" w:rsidRPr="00E66F78" w:rsidRDefault="00490259" w:rsidP="00AE0A36">
            <w:pPr>
              <w:spacing w:line="276" w:lineRule="auto"/>
              <w:jc w:val="both"/>
              <w:rPr>
                <w:sz w:val="24"/>
                <w:szCs w:val="24"/>
              </w:rPr>
            </w:pPr>
          </w:p>
        </w:tc>
        <w:tc>
          <w:tcPr>
            <w:tcW w:w="8251" w:type="dxa"/>
          </w:tcPr>
          <w:p w14:paraId="348A6F28" w14:textId="77777777" w:rsidR="00490259" w:rsidRPr="00E66F78" w:rsidRDefault="00490259" w:rsidP="00AE0A36">
            <w:pPr>
              <w:spacing w:line="276" w:lineRule="auto"/>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AE0A36">
            <w:pPr>
              <w:spacing w:line="276" w:lineRule="auto"/>
              <w:jc w:val="both"/>
              <w:rPr>
                <w:sz w:val="24"/>
                <w:szCs w:val="24"/>
              </w:rPr>
            </w:pPr>
          </w:p>
          <w:p w14:paraId="3E59DCDC" w14:textId="77777777" w:rsidR="00490259" w:rsidRPr="00E66F78" w:rsidRDefault="00490259" w:rsidP="00AE0A36">
            <w:pPr>
              <w:spacing w:line="276" w:lineRule="auto"/>
              <w:jc w:val="both"/>
              <w:rPr>
                <w:sz w:val="24"/>
                <w:szCs w:val="24"/>
              </w:rPr>
            </w:pPr>
          </w:p>
        </w:tc>
        <w:tc>
          <w:tcPr>
            <w:tcW w:w="8251" w:type="dxa"/>
          </w:tcPr>
          <w:p w14:paraId="187AB020" w14:textId="77777777" w:rsidR="00490259" w:rsidRPr="00E66F78" w:rsidRDefault="00490259" w:rsidP="00AE0A36">
            <w:pPr>
              <w:spacing w:line="276" w:lineRule="auto"/>
              <w:jc w:val="both"/>
              <w:rPr>
                <w:sz w:val="24"/>
                <w:szCs w:val="24"/>
              </w:rPr>
            </w:pPr>
          </w:p>
        </w:tc>
      </w:tr>
    </w:tbl>
    <w:p w14:paraId="29BA39E1" w14:textId="77777777" w:rsidR="00490259" w:rsidRPr="00E66F78" w:rsidRDefault="00490259" w:rsidP="00AE0A36">
      <w:pPr>
        <w:spacing w:line="276" w:lineRule="auto"/>
        <w:jc w:val="both"/>
        <w:rPr>
          <w:sz w:val="24"/>
          <w:szCs w:val="24"/>
        </w:rPr>
      </w:pPr>
    </w:p>
    <w:p w14:paraId="684B4381" w14:textId="77777777" w:rsidR="00490259" w:rsidRPr="00E66F78" w:rsidRDefault="00490259" w:rsidP="00AE0A36">
      <w:pPr>
        <w:spacing w:line="276" w:lineRule="auto"/>
        <w:jc w:val="both"/>
        <w:rPr>
          <w:sz w:val="24"/>
          <w:szCs w:val="24"/>
        </w:rPr>
      </w:pPr>
    </w:p>
    <w:p w14:paraId="2A6992BE" w14:textId="77777777" w:rsidR="00490259" w:rsidRPr="00E66F78" w:rsidRDefault="00490259" w:rsidP="00AE0A36">
      <w:pPr>
        <w:spacing w:line="276" w:lineRule="auto"/>
        <w:rPr>
          <w:sz w:val="22"/>
          <w:szCs w:val="22"/>
        </w:rPr>
      </w:pPr>
      <w:r w:rsidRPr="00E66F78">
        <w:rPr>
          <w:sz w:val="22"/>
          <w:szCs w:val="22"/>
        </w:rPr>
        <w:t>*) –zaznaczyć odpowiednio</w:t>
      </w:r>
    </w:p>
    <w:p w14:paraId="2F2F4590" w14:textId="77777777" w:rsidR="00490259" w:rsidRPr="00E66F78" w:rsidRDefault="00490259" w:rsidP="00AE0A36">
      <w:pPr>
        <w:spacing w:line="276" w:lineRule="auto"/>
        <w:rPr>
          <w:sz w:val="22"/>
          <w:szCs w:val="22"/>
        </w:rPr>
      </w:pPr>
    </w:p>
    <w:p w14:paraId="501C0F1E" w14:textId="77777777" w:rsidR="00E75E6A" w:rsidRDefault="00E75E6A" w:rsidP="00AE0A36">
      <w:pPr>
        <w:spacing w:line="276" w:lineRule="auto"/>
        <w:rPr>
          <w:i/>
          <w:iCs/>
        </w:rPr>
      </w:pPr>
    </w:p>
    <w:p w14:paraId="4FE9171E" w14:textId="77777777" w:rsidR="00E75E6A" w:rsidRDefault="00E75E6A" w:rsidP="00AE0A36">
      <w:pPr>
        <w:spacing w:line="276" w:lineRule="auto"/>
        <w:rPr>
          <w:i/>
          <w:iCs/>
        </w:rPr>
      </w:pPr>
    </w:p>
    <w:p w14:paraId="02F3EF46" w14:textId="77777777" w:rsidR="00E75E6A" w:rsidRDefault="00E75E6A" w:rsidP="00AE0A36">
      <w:pPr>
        <w:spacing w:line="276" w:lineRule="auto"/>
        <w:rPr>
          <w:i/>
          <w:iCs/>
        </w:rPr>
      </w:pPr>
    </w:p>
    <w:p w14:paraId="1BDB624C" w14:textId="77777777" w:rsidR="00E75E6A" w:rsidRDefault="00E75E6A" w:rsidP="00AE0A36">
      <w:pPr>
        <w:spacing w:line="276" w:lineRule="auto"/>
        <w:rPr>
          <w:i/>
          <w:iCs/>
        </w:rPr>
      </w:pPr>
    </w:p>
    <w:p w14:paraId="7CA055F8" w14:textId="77777777" w:rsidR="00E75E6A" w:rsidRDefault="00E75E6A" w:rsidP="00AE0A36">
      <w:pPr>
        <w:spacing w:line="276" w:lineRule="auto"/>
        <w:rPr>
          <w:i/>
          <w:iCs/>
        </w:rPr>
      </w:pPr>
    </w:p>
    <w:p w14:paraId="438C642D" w14:textId="4A56BD13" w:rsidR="00490259" w:rsidRPr="00E75E6A" w:rsidRDefault="00490259" w:rsidP="00AE0A36">
      <w:pPr>
        <w:spacing w:line="276" w:lineRule="auto"/>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AE0A36">
      <w:pPr>
        <w:spacing w:line="276" w:lineRule="auto"/>
      </w:pPr>
    </w:p>
    <w:bookmarkEnd w:id="100"/>
    <w:p w14:paraId="271844DC" w14:textId="77777777" w:rsidR="00490259" w:rsidRPr="00E66F78" w:rsidRDefault="00490259" w:rsidP="00AE0A36">
      <w:pPr>
        <w:spacing w:line="276" w:lineRule="auto"/>
      </w:pPr>
    </w:p>
    <w:p w14:paraId="69166670" w14:textId="77777777" w:rsidR="00490259" w:rsidRPr="00E66F78" w:rsidRDefault="00490259" w:rsidP="00AE0A36">
      <w:pPr>
        <w:spacing w:line="276" w:lineRule="auto"/>
      </w:pPr>
    </w:p>
    <w:p w14:paraId="0030EB13" w14:textId="2F3A41DA"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AE0A36">
      <w:pPr>
        <w:spacing w:line="276" w:lineRule="auto"/>
        <w:jc w:val="both"/>
        <w:rPr>
          <w:rFonts w:eastAsiaTheme="majorEastAsia"/>
          <w:b/>
          <w:bCs/>
          <w:sz w:val="24"/>
          <w:szCs w:val="24"/>
        </w:rPr>
      </w:pPr>
      <w:bookmarkStart w:id="101" w:name="_Hlk106046238"/>
    </w:p>
    <w:p w14:paraId="636643EB" w14:textId="17F7B141" w:rsidR="00490259" w:rsidRPr="008057B2" w:rsidRDefault="00490259" w:rsidP="00AE0A36">
      <w:pPr>
        <w:spacing w:line="276" w:lineRule="auto"/>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AE0A36">
      <w:pPr>
        <w:spacing w:line="276" w:lineRule="auto"/>
        <w:jc w:val="center"/>
        <w:rPr>
          <w:b/>
          <w:sz w:val="24"/>
          <w:szCs w:val="24"/>
        </w:rPr>
      </w:pPr>
    </w:p>
    <w:p w14:paraId="2AE8D6B5" w14:textId="67183819"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C571B7D" w14:textId="77777777" w:rsidR="00490259" w:rsidRPr="00E66F78" w:rsidRDefault="00490259" w:rsidP="00AE0A36">
      <w:pPr>
        <w:tabs>
          <w:tab w:val="left" w:pos="851"/>
        </w:tabs>
        <w:spacing w:line="276"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AE0A36">
            <w:pPr>
              <w:tabs>
                <w:tab w:val="left" w:pos="851"/>
              </w:tabs>
              <w:spacing w:line="276" w:lineRule="auto"/>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AE0A36">
            <w:pPr>
              <w:tabs>
                <w:tab w:val="left" w:pos="851"/>
              </w:tabs>
              <w:spacing w:line="276" w:lineRule="auto"/>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AE0A36">
            <w:pPr>
              <w:tabs>
                <w:tab w:val="left" w:pos="851"/>
              </w:tabs>
              <w:spacing w:line="276" w:lineRule="auto"/>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AE0A36">
            <w:pPr>
              <w:tabs>
                <w:tab w:val="left" w:pos="851"/>
              </w:tabs>
              <w:spacing w:line="276" w:lineRule="auto"/>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AE0A36">
            <w:pPr>
              <w:tabs>
                <w:tab w:val="left" w:pos="851"/>
              </w:tabs>
              <w:spacing w:line="276" w:lineRule="auto"/>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AE0A36">
            <w:pPr>
              <w:tabs>
                <w:tab w:val="left" w:pos="851"/>
              </w:tabs>
              <w:spacing w:line="276" w:lineRule="auto"/>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AE0A36">
            <w:pPr>
              <w:tabs>
                <w:tab w:val="left" w:pos="851"/>
              </w:tabs>
              <w:spacing w:line="276" w:lineRule="auto"/>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AE0A36">
            <w:pPr>
              <w:tabs>
                <w:tab w:val="left" w:pos="851"/>
              </w:tabs>
              <w:spacing w:line="276" w:lineRule="auto"/>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AE0A36">
            <w:pPr>
              <w:tabs>
                <w:tab w:val="left" w:pos="851"/>
              </w:tabs>
              <w:spacing w:line="276" w:lineRule="auto"/>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AE0A36">
            <w:pPr>
              <w:tabs>
                <w:tab w:val="left" w:pos="851"/>
              </w:tabs>
              <w:spacing w:line="276" w:lineRule="auto"/>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AE0A36">
            <w:pPr>
              <w:tabs>
                <w:tab w:val="left" w:pos="851"/>
              </w:tabs>
              <w:spacing w:line="276" w:lineRule="auto"/>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AE0A36">
            <w:pPr>
              <w:tabs>
                <w:tab w:val="left" w:pos="851"/>
              </w:tabs>
              <w:spacing w:line="276" w:lineRule="auto"/>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AE0A36">
            <w:pPr>
              <w:tabs>
                <w:tab w:val="left" w:pos="851"/>
              </w:tabs>
              <w:spacing w:line="276" w:lineRule="auto"/>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AE0A36">
            <w:pPr>
              <w:tabs>
                <w:tab w:val="left" w:pos="851"/>
              </w:tabs>
              <w:spacing w:line="276" w:lineRule="auto"/>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AE0A36">
            <w:pPr>
              <w:tabs>
                <w:tab w:val="left" w:pos="851"/>
              </w:tabs>
              <w:spacing w:line="276" w:lineRule="auto"/>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AE0A36">
            <w:pPr>
              <w:tabs>
                <w:tab w:val="left" w:pos="851"/>
              </w:tabs>
              <w:spacing w:line="276" w:lineRule="auto"/>
              <w:jc w:val="both"/>
              <w:rPr>
                <w:sz w:val="24"/>
                <w:szCs w:val="24"/>
                <w:lang w:eastAsia="zh-CN"/>
              </w:rPr>
            </w:pPr>
          </w:p>
          <w:p w14:paraId="20041874"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582AE0A6"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7FF91738"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11FCB42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26984344" w14:textId="77777777" w:rsidR="00490259" w:rsidRPr="00E66F78" w:rsidRDefault="00490259" w:rsidP="00AE0A36">
            <w:pPr>
              <w:tabs>
                <w:tab w:val="left" w:pos="851"/>
              </w:tabs>
              <w:spacing w:line="276" w:lineRule="auto"/>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AE0A36">
            <w:pPr>
              <w:tabs>
                <w:tab w:val="left" w:pos="851"/>
              </w:tabs>
              <w:spacing w:line="276" w:lineRule="auto"/>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AE0A36">
            <w:pPr>
              <w:tabs>
                <w:tab w:val="left" w:pos="851"/>
              </w:tabs>
              <w:spacing w:line="276" w:lineRule="auto"/>
              <w:jc w:val="both"/>
              <w:rPr>
                <w:sz w:val="24"/>
                <w:szCs w:val="24"/>
                <w:lang w:eastAsia="zh-CN"/>
              </w:rPr>
            </w:pPr>
          </w:p>
          <w:p w14:paraId="68153734" w14:textId="77777777" w:rsidR="00490259" w:rsidRPr="00E66F78" w:rsidRDefault="00490259" w:rsidP="00AE0A36">
            <w:pPr>
              <w:tabs>
                <w:tab w:val="left" w:pos="851"/>
              </w:tabs>
              <w:spacing w:line="276" w:lineRule="auto"/>
              <w:jc w:val="both"/>
              <w:rPr>
                <w:sz w:val="24"/>
                <w:szCs w:val="24"/>
                <w:lang w:eastAsia="zh-CN"/>
              </w:rPr>
            </w:pPr>
          </w:p>
          <w:p w14:paraId="10F3A86D"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6E910B9A"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4D770104"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696EC9D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5A426A0A" w14:textId="77777777" w:rsidR="00490259" w:rsidRPr="00E66F78" w:rsidRDefault="00490259" w:rsidP="00AE0A36">
            <w:pPr>
              <w:tabs>
                <w:tab w:val="left" w:pos="851"/>
              </w:tabs>
              <w:spacing w:line="276" w:lineRule="auto"/>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AE0A36">
            <w:pPr>
              <w:tabs>
                <w:tab w:val="left" w:pos="851"/>
              </w:tabs>
              <w:spacing w:line="276" w:lineRule="auto"/>
              <w:jc w:val="center"/>
              <w:rPr>
                <w:b/>
                <w:sz w:val="24"/>
                <w:szCs w:val="24"/>
                <w:lang w:eastAsia="zh-CN"/>
              </w:rPr>
            </w:pPr>
            <w:r>
              <w:rPr>
                <w:b/>
                <w:sz w:val="24"/>
                <w:szCs w:val="24"/>
                <w:lang w:eastAsia="zh-CN"/>
              </w:rPr>
              <w:t>………………</w:t>
            </w:r>
          </w:p>
        </w:tc>
      </w:tr>
    </w:tbl>
    <w:p w14:paraId="54C00199" w14:textId="77777777" w:rsidR="009E76CE" w:rsidRDefault="009E76CE" w:rsidP="00AE0A36">
      <w:pPr>
        <w:spacing w:line="276" w:lineRule="auto"/>
        <w:jc w:val="both"/>
        <w:rPr>
          <w:b/>
          <w:bCs/>
          <w:sz w:val="22"/>
          <w:szCs w:val="22"/>
          <w:lang w:eastAsia="zh-CN"/>
        </w:rPr>
      </w:pPr>
    </w:p>
    <w:p w14:paraId="2644923C" w14:textId="42F53A07" w:rsidR="00490259" w:rsidRPr="00111016" w:rsidRDefault="00490259" w:rsidP="00AE0A36">
      <w:pPr>
        <w:spacing w:line="276" w:lineRule="auto"/>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1"/>
    <w:p w14:paraId="61A143DB" w14:textId="02B5058C" w:rsidR="00555424" w:rsidRDefault="00555424" w:rsidP="00AE0A36">
      <w:pPr>
        <w:spacing w:line="276" w:lineRule="auto"/>
        <w:rPr>
          <w:i/>
          <w:iCs/>
        </w:rPr>
      </w:pPr>
      <w:r>
        <w:rPr>
          <w:i/>
          <w:iCs/>
        </w:rPr>
        <w:br w:type="page"/>
      </w:r>
    </w:p>
    <w:p w14:paraId="09D35969" w14:textId="1B7ED9C0" w:rsidR="00490259" w:rsidRPr="00E63E3D" w:rsidRDefault="00490259" w:rsidP="00AE0A36">
      <w:pPr>
        <w:spacing w:line="276" w:lineRule="auto"/>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7A3D0D">
        <w:rPr>
          <w:rFonts w:eastAsiaTheme="majorEastAsia"/>
          <w:b/>
          <w:bCs/>
          <w:color w:val="2F5496" w:themeColor="accent1" w:themeShade="BF"/>
          <w:spacing w:val="20"/>
          <w:sz w:val="24"/>
          <w:szCs w:val="24"/>
        </w:rPr>
        <w:t xml:space="preserve"> – nie dotyczy</w:t>
      </w:r>
    </w:p>
    <w:p w14:paraId="5D35EBD1" w14:textId="77777777" w:rsidR="00E75E6A" w:rsidRDefault="00E75E6A" w:rsidP="00AE0A36">
      <w:pPr>
        <w:spacing w:line="276" w:lineRule="auto"/>
        <w:rPr>
          <w:b/>
          <w:bCs/>
          <w:sz w:val="24"/>
          <w:szCs w:val="24"/>
        </w:rPr>
      </w:pPr>
    </w:p>
    <w:p w14:paraId="0C19CED0" w14:textId="4C07AAF2" w:rsidR="00490259" w:rsidRDefault="00490259" w:rsidP="00AE0A36">
      <w:pPr>
        <w:spacing w:line="276" w:lineRule="auto"/>
        <w:jc w:val="center"/>
        <w:rPr>
          <w:b/>
          <w:bCs/>
          <w:sz w:val="24"/>
          <w:szCs w:val="24"/>
        </w:rPr>
      </w:pPr>
      <w:bookmarkStart w:id="102" w:name="_Hlk106046293"/>
      <w:r w:rsidRPr="005E5681">
        <w:rPr>
          <w:b/>
          <w:bCs/>
          <w:sz w:val="24"/>
          <w:szCs w:val="24"/>
        </w:rPr>
        <w:t>w zakresie niezbędnym do wykazania spełnienia warunku udziału w postępowaniu</w:t>
      </w:r>
    </w:p>
    <w:p w14:paraId="551FC7D8" w14:textId="77777777" w:rsidR="00490259" w:rsidRDefault="00490259" w:rsidP="00AE0A36">
      <w:pPr>
        <w:spacing w:line="276" w:lineRule="auto"/>
        <w:rPr>
          <w:b/>
          <w:bCs/>
          <w:sz w:val="24"/>
          <w:szCs w:val="24"/>
        </w:rPr>
      </w:pPr>
    </w:p>
    <w:p w14:paraId="3F4291D8" w14:textId="77777777" w:rsidR="00490259" w:rsidRDefault="00490259" w:rsidP="00AE0A36">
      <w:pPr>
        <w:spacing w:line="276" w:lineRule="auto"/>
        <w:rPr>
          <w:b/>
          <w:bCs/>
          <w:sz w:val="24"/>
          <w:szCs w:val="24"/>
        </w:rPr>
      </w:pPr>
    </w:p>
    <w:p w14:paraId="77E1E647" w14:textId="53DFFCF1"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AE0A36">
      <w:pPr>
        <w:tabs>
          <w:tab w:val="left" w:pos="0"/>
        </w:tabs>
        <w:spacing w:line="276" w:lineRule="auto"/>
        <w:rPr>
          <w:color w:val="FF0000"/>
          <w:sz w:val="22"/>
          <w:szCs w:val="22"/>
        </w:rPr>
      </w:pPr>
    </w:p>
    <w:p w14:paraId="77014B8D" w14:textId="77777777" w:rsidR="00490259" w:rsidRDefault="00490259" w:rsidP="00AE0A36">
      <w:pPr>
        <w:spacing w:line="276" w:lineRule="auto"/>
        <w:jc w:val="both"/>
        <w:rPr>
          <w:sz w:val="24"/>
          <w:szCs w:val="24"/>
        </w:rPr>
      </w:pPr>
    </w:p>
    <w:p w14:paraId="07BC60A7" w14:textId="77777777" w:rsidR="00490259" w:rsidRPr="005E5681" w:rsidRDefault="00490259" w:rsidP="00AE0A36">
      <w:pPr>
        <w:spacing w:line="276" w:lineRule="auto"/>
        <w:rPr>
          <w:b/>
          <w:bCs/>
          <w:sz w:val="24"/>
          <w:szCs w:val="24"/>
        </w:rPr>
      </w:pPr>
    </w:p>
    <w:p w14:paraId="60D4A708" w14:textId="77777777" w:rsidR="00490259" w:rsidRPr="005E5681" w:rsidRDefault="00490259" w:rsidP="00AE0A36">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AE0A36">
            <w:pPr>
              <w:autoSpaceDN w:val="0"/>
              <w:adjustRightInd w:val="0"/>
              <w:spacing w:line="276" w:lineRule="auto"/>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AE0A36">
            <w:pPr>
              <w:autoSpaceDN w:val="0"/>
              <w:adjustRightInd w:val="0"/>
              <w:spacing w:line="276" w:lineRule="auto"/>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AE0A36">
            <w:pPr>
              <w:spacing w:line="276" w:lineRule="auto"/>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AE0A36">
            <w:pPr>
              <w:spacing w:line="276" w:lineRule="auto"/>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AE0A36">
            <w:pPr>
              <w:spacing w:line="276" w:lineRule="auto"/>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AE0A36">
            <w:pPr>
              <w:spacing w:line="276" w:lineRule="auto"/>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AE0A36">
            <w:pPr>
              <w:spacing w:line="276" w:lineRule="auto"/>
              <w:jc w:val="center"/>
              <w:rPr>
                <w:i/>
              </w:rPr>
            </w:pPr>
            <w:r w:rsidRPr="00E75E6A">
              <w:rPr>
                <w:i/>
              </w:rPr>
              <w:t>1</w:t>
            </w:r>
          </w:p>
        </w:tc>
        <w:tc>
          <w:tcPr>
            <w:tcW w:w="1060" w:type="pct"/>
            <w:vAlign w:val="center"/>
          </w:tcPr>
          <w:p w14:paraId="3656FCCF" w14:textId="77777777" w:rsidR="00490259" w:rsidRPr="00E75E6A" w:rsidRDefault="00490259" w:rsidP="00AE0A36">
            <w:pPr>
              <w:tabs>
                <w:tab w:val="left" w:pos="470"/>
              </w:tabs>
              <w:spacing w:line="276" w:lineRule="auto"/>
              <w:jc w:val="center"/>
              <w:rPr>
                <w:i/>
              </w:rPr>
            </w:pPr>
            <w:r w:rsidRPr="00E75E6A">
              <w:rPr>
                <w:i/>
              </w:rPr>
              <w:t>2</w:t>
            </w:r>
          </w:p>
        </w:tc>
        <w:tc>
          <w:tcPr>
            <w:tcW w:w="1154" w:type="pct"/>
            <w:vAlign w:val="center"/>
          </w:tcPr>
          <w:p w14:paraId="422D6F03" w14:textId="77777777" w:rsidR="00490259" w:rsidRPr="00E75E6A" w:rsidRDefault="00490259" w:rsidP="00AE0A36">
            <w:pPr>
              <w:spacing w:line="276" w:lineRule="auto"/>
              <w:jc w:val="center"/>
              <w:rPr>
                <w:i/>
              </w:rPr>
            </w:pPr>
            <w:r w:rsidRPr="00E75E6A">
              <w:rPr>
                <w:i/>
              </w:rPr>
              <w:t>3</w:t>
            </w:r>
          </w:p>
        </w:tc>
        <w:tc>
          <w:tcPr>
            <w:tcW w:w="1313" w:type="pct"/>
            <w:vAlign w:val="center"/>
          </w:tcPr>
          <w:p w14:paraId="6408A074" w14:textId="77777777" w:rsidR="00490259" w:rsidRPr="00E75E6A" w:rsidRDefault="00490259" w:rsidP="00AE0A36">
            <w:pPr>
              <w:spacing w:line="276" w:lineRule="auto"/>
              <w:jc w:val="center"/>
              <w:rPr>
                <w:i/>
              </w:rPr>
            </w:pPr>
            <w:r w:rsidRPr="00E75E6A">
              <w:rPr>
                <w:i/>
              </w:rPr>
              <w:t>4</w:t>
            </w:r>
          </w:p>
        </w:tc>
        <w:tc>
          <w:tcPr>
            <w:tcW w:w="1050" w:type="pct"/>
            <w:vAlign w:val="center"/>
          </w:tcPr>
          <w:p w14:paraId="3A005E3A" w14:textId="77777777" w:rsidR="00490259" w:rsidRPr="00E75E6A" w:rsidRDefault="00490259" w:rsidP="00AE0A36">
            <w:pPr>
              <w:spacing w:line="276" w:lineRule="auto"/>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AE0A36">
            <w:pPr>
              <w:spacing w:line="276" w:lineRule="auto"/>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AE0A36">
            <w:pPr>
              <w:spacing w:line="276" w:lineRule="auto"/>
              <w:jc w:val="center"/>
              <w:rPr>
                <w:b/>
              </w:rPr>
            </w:pPr>
            <w:r w:rsidRPr="008F2B27">
              <w:rPr>
                <w:b/>
              </w:rPr>
              <w:t>1.1</w:t>
            </w:r>
          </w:p>
        </w:tc>
        <w:tc>
          <w:tcPr>
            <w:tcW w:w="1060" w:type="pct"/>
            <w:vMerge w:val="restart"/>
            <w:vAlign w:val="center"/>
          </w:tcPr>
          <w:p w14:paraId="0ED34793" w14:textId="77777777" w:rsidR="00490259" w:rsidRPr="00E66F78" w:rsidRDefault="00490259" w:rsidP="00AE0A36">
            <w:pPr>
              <w:spacing w:line="276" w:lineRule="auto"/>
              <w:ind w:left="-43"/>
              <w:jc w:val="both"/>
              <w:rPr>
                <w:sz w:val="24"/>
                <w:szCs w:val="24"/>
              </w:rPr>
            </w:pPr>
          </w:p>
        </w:tc>
        <w:tc>
          <w:tcPr>
            <w:tcW w:w="1154" w:type="pct"/>
            <w:vAlign w:val="center"/>
          </w:tcPr>
          <w:p w14:paraId="5A6D7864" w14:textId="77777777" w:rsidR="00490259" w:rsidRPr="00E66F78" w:rsidRDefault="00490259" w:rsidP="00AE0A36">
            <w:pPr>
              <w:spacing w:line="276" w:lineRule="auto"/>
              <w:jc w:val="center"/>
              <w:rPr>
                <w:b/>
                <w:bCs/>
                <w:sz w:val="24"/>
                <w:szCs w:val="24"/>
              </w:rPr>
            </w:pPr>
          </w:p>
        </w:tc>
        <w:tc>
          <w:tcPr>
            <w:tcW w:w="1313" w:type="pct"/>
            <w:vAlign w:val="center"/>
          </w:tcPr>
          <w:p w14:paraId="34B071B1" w14:textId="77777777" w:rsidR="00490259" w:rsidRPr="00E66F78" w:rsidRDefault="00490259" w:rsidP="00AE0A36">
            <w:pPr>
              <w:spacing w:line="276" w:lineRule="auto"/>
              <w:jc w:val="center"/>
              <w:rPr>
                <w:sz w:val="24"/>
                <w:szCs w:val="24"/>
              </w:rPr>
            </w:pPr>
          </w:p>
        </w:tc>
        <w:tc>
          <w:tcPr>
            <w:tcW w:w="1050" w:type="pct"/>
            <w:vAlign w:val="center"/>
          </w:tcPr>
          <w:p w14:paraId="70065336" w14:textId="77777777" w:rsidR="00490259" w:rsidRPr="00E66F78" w:rsidRDefault="00490259" w:rsidP="00AE0A36">
            <w:pPr>
              <w:spacing w:line="276" w:lineRule="auto"/>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AE0A36">
            <w:pPr>
              <w:spacing w:line="276" w:lineRule="auto"/>
              <w:jc w:val="center"/>
              <w:rPr>
                <w:b/>
              </w:rPr>
            </w:pPr>
            <w:r w:rsidRPr="008F2B27">
              <w:rPr>
                <w:b/>
              </w:rPr>
              <w:t>1.2</w:t>
            </w:r>
          </w:p>
        </w:tc>
        <w:tc>
          <w:tcPr>
            <w:tcW w:w="1060" w:type="pct"/>
            <w:vMerge/>
            <w:vAlign w:val="center"/>
          </w:tcPr>
          <w:p w14:paraId="3B191726" w14:textId="77777777" w:rsidR="00490259" w:rsidRPr="00E66F78" w:rsidRDefault="00490259" w:rsidP="00AE0A36">
            <w:pPr>
              <w:spacing w:line="276" w:lineRule="auto"/>
              <w:ind w:left="-43"/>
              <w:jc w:val="both"/>
              <w:rPr>
                <w:sz w:val="24"/>
                <w:szCs w:val="24"/>
              </w:rPr>
            </w:pPr>
          </w:p>
        </w:tc>
        <w:tc>
          <w:tcPr>
            <w:tcW w:w="1154" w:type="pct"/>
            <w:vAlign w:val="center"/>
          </w:tcPr>
          <w:p w14:paraId="4C99CF6A" w14:textId="77777777" w:rsidR="00490259" w:rsidRPr="00E66F78" w:rsidRDefault="00490259" w:rsidP="00AE0A36">
            <w:pPr>
              <w:spacing w:line="276" w:lineRule="auto"/>
              <w:jc w:val="center"/>
              <w:rPr>
                <w:b/>
                <w:bCs/>
                <w:sz w:val="24"/>
                <w:szCs w:val="24"/>
              </w:rPr>
            </w:pPr>
          </w:p>
        </w:tc>
        <w:tc>
          <w:tcPr>
            <w:tcW w:w="1313" w:type="pct"/>
            <w:vAlign w:val="center"/>
          </w:tcPr>
          <w:p w14:paraId="43B701B4" w14:textId="77777777" w:rsidR="00490259" w:rsidRPr="00E66F78" w:rsidRDefault="00490259" w:rsidP="00AE0A36">
            <w:pPr>
              <w:spacing w:line="276" w:lineRule="auto"/>
              <w:jc w:val="center"/>
              <w:rPr>
                <w:sz w:val="24"/>
                <w:szCs w:val="24"/>
              </w:rPr>
            </w:pPr>
          </w:p>
        </w:tc>
        <w:tc>
          <w:tcPr>
            <w:tcW w:w="1050" w:type="pct"/>
            <w:vAlign w:val="center"/>
          </w:tcPr>
          <w:p w14:paraId="5EC93B51" w14:textId="77777777" w:rsidR="00490259" w:rsidRPr="00E66F78" w:rsidRDefault="00490259" w:rsidP="00AE0A36">
            <w:pPr>
              <w:spacing w:line="276" w:lineRule="auto"/>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AE0A36">
            <w:pPr>
              <w:spacing w:line="276" w:lineRule="auto"/>
              <w:jc w:val="center"/>
              <w:rPr>
                <w:b/>
              </w:rPr>
            </w:pPr>
            <w:r w:rsidRPr="008F2B27">
              <w:rPr>
                <w:b/>
              </w:rPr>
              <w:t>1.3</w:t>
            </w:r>
          </w:p>
        </w:tc>
        <w:tc>
          <w:tcPr>
            <w:tcW w:w="1060" w:type="pct"/>
            <w:vMerge/>
            <w:vAlign w:val="center"/>
          </w:tcPr>
          <w:p w14:paraId="4A88A2C3" w14:textId="77777777" w:rsidR="00490259" w:rsidRPr="00E66F78" w:rsidRDefault="00490259" w:rsidP="00AE0A36">
            <w:pPr>
              <w:spacing w:line="276" w:lineRule="auto"/>
              <w:ind w:left="-43"/>
              <w:jc w:val="both"/>
              <w:rPr>
                <w:sz w:val="24"/>
                <w:szCs w:val="24"/>
              </w:rPr>
            </w:pPr>
          </w:p>
        </w:tc>
        <w:tc>
          <w:tcPr>
            <w:tcW w:w="1154" w:type="pct"/>
            <w:vAlign w:val="center"/>
          </w:tcPr>
          <w:p w14:paraId="76D8EE79" w14:textId="77777777" w:rsidR="00490259" w:rsidRPr="00E66F78" w:rsidRDefault="00490259" w:rsidP="00AE0A36">
            <w:pPr>
              <w:spacing w:line="276" w:lineRule="auto"/>
              <w:jc w:val="center"/>
              <w:rPr>
                <w:b/>
                <w:bCs/>
                <w:sz w:val="24"/>
                <w:szCs w:val="24"/>
              </w:rPr>
            </w:pPr>
          </w:p>
        </w:tc>
        <w:tc>
          <w:tcPr>
            <w:tcW w:w="1313" w:type="pct"/>
            <w:vAlign w:val="center"/>
          </w:tcPr>
          <w:p w14:paraId="7B419DC7" w14:textId="77777777" w:rsidR="00490259" w:rsidRPr="00E66F78" w:rsidRDefault="00490259" w:rsidP="00AE0A36">
            <w:pPr>
              <w:spacing w:line="276" w:lineRule="auto"/>
              <w:jc w:val="center"/>
              <w:rPr>
                <w:sz w:val="24"/>
                <w:szCs w:val="24"/>
              </w:rPr>
            </w:pPr>
          </w:p>
        </w:tc>
        <w:tc>
          <w:tcPr>
            <w:tcW w:w="1050" w:type="pct"/>
            <w:vAlign w:val="center"/>
          </w:tcPr>
          <w:p w14:paraId="1F4EC505" w14:textId="77777777" w:rsidR="00490259" w:rsidRPr="00E66F78" w:rsidRDefault="00490259" w:rsidP="00AE0A36">
            <w:pPr>
              <w:spacing w:line="276" w:lineRule="auto"/>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AE0A36">
            <w:pPr>
              <w:spacing w:line="276" w:lineRule="auto"/>
              <w:jc w:val="center"/>
              <w:rPr>
                <w:sz w:val="24"/>
                <w:szCs w:val="24"/>
              </w:rPr>
            </w:pPr>
            <w:r>
              <w:rPr>
                <w:sz w:val="24"/>
                <w:szCs w:val="24"/>
              </w:rPr>
              <w:t>…………………</w:t>
            </w:r>
          </w:p>
        </w:tc>
      </w:tr>
    </w:tbl>
    <w:p w14:paraId="67951EFD" w14:textId="77777777" w:rsidR="00490259" w:rsidRPr="00E66F78" w:rsidRDefault="00490259" w:rsidP="00AE0A36">
      <w:pPr>
        <w:tabs>
          <w:tab w:val="left" w:pos="851"/>
        </w:tabs>
        <w:spacing w:line="276" w:lineRule="auto"/>
        <w:jc w:val="center"/>
        <w:rPr>
          <w:sz w:val="24"/>
          <w:szCs w:val="24"/>
        </w:rPr>
      </w:pPr>
    </w:p>
    <w:p w14:paraId="5ED2C28D" w14:textId="77777777" w:rsidR="00490259" w:rsidRPr="00111016" w:rsidRDefault="00490259" w:rsidP="00AE0A36">
      <w:pPr>
        <w:tabs>
          <w:tab w:val="left" w:pos="851"/>
        </w:tabs>
        <w:spacing w:line="276" w:lineRule="auto"/>
        <w:rPr>
          <w:b/>
          <w:bCs/>
          <w:sz w:val="22"/>
          <w:szCs w:val="22"/>
        </w:rPr>
      </w:pPr>
      <w:r w:rsidRPr="00111016">
        <w:rPr>
          <w:b/>
          <w:bCs/>
          <w:sz w:val="22"/>
          <w:szCs w:val="22"/>
        </w:rPr>
        <w:t xml:space="preserve">Uwaga: </w:t>
      </w:r>
    </w:p>
    <w:p w14:paraId="567E719D" w14:textId="2A8161F2"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2"/>
    <w:p w14:paraId="71D43F77" w14:textId="77777777" w:rsidR="00490259" w:rsidRPr="00555424" w:rsidRDefault="00490259" w:rsidP="00AE0A36">
      <w:pPr>
        <w:pStyle w:val="Nagwek1"/>
        <w:spacing w:before="0" w:line="276" w:lineRule="auto"/>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38857DC"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D23295">
        <w:rPr>
          <w:rFonts w:eastAsiaTheme="majorEastAsia"/>
          <w:b/>
          <w:bCs/>
          <w:color w:val="2F5496" w:themeColor="accent1" w:themeShade="BF"/>
          <w:spacing w:val="20"/>
          <w:sz w:val="24"/>
          <w:szCs w:val="24"/>
        </w:rPr>
        <w:t xml:space="preserve"> – nie dotyczy</w:t>
      </w:r>
    </w:p>
    <w:p w14:paraId="727C8B78" w14:textId="77777777" w:rsidR="008F2B27" w:rsidRDefault="008F2B27" w:rsidP="00AE0A36">
      <w:pPr>
        <w:spacing w:line="276" w:lineRule="auto"/>
        <w:rPr>
          <w:b/>
          <w:bCs/>
          <w:sz w:val="24"/>
          <w:szCs w:val="24"/>
        </w:rPr>
      </w:pPr>
    </w:p>
    <w:p w14:paraId="17C49DF0" w14:textId="7808539C" w:rsidR="00490259" w:rsidRDefault="00490259" w:rsidP="00AE0A36">
      <w:pPr>
        <w:spacing w:line="276" w:lineRule="auto"/>
        <w:jc w:val="center"/>
        <w:rPr>
          <w:b/>
          <w:bCs/>
          <w:sz w:val="24"/>
          <w:szCs w:val="24"/>
        </w:rPr>
      </w:pPr>
      <w:bookmarkStart w:id="103" w:name="_Hlk106046451"/>
      <w:r w:rsidRPr="005E5681">
        <w:rPr>
          <w:b/>
          <w:bCs/>
          <w:sz w:val="24"/>
          <w:szCs w:val="24"/>
        </w:rPr>
        <w:t>w zakresie niezbędnym do wykazania spełnienia warunku udziału w postępowaniu</w:t>
      </w:r>
    </w:p>
    <w:p w14:paraId="6CEBCEEF" w14:textId="77777777" w:rsidR="00490259" w:rsidRDefault="00490259" w:rsidP="00AE0A36">
      <w:pPr>
        <w:spacing w:line="276" w:lineRule="auto"/>
        <w:jc w:val="center"/>
        <w:rPr>
          <w:b/>
          <w:bCs/>
          <w:sz w:val="24"/>
          <w:szCs w:val="24"/>
        </w:rPr>
      </w:pPr>
    </w:p>
    <w:p w14:paraId="2D6EA35B" w14:textId="77777777" w:rsidR="00490259" w:rsidRDefault="00490259" w:rsidP="00AE0A36">
      <w:pPr>
        <w:tabs>
          <w:tab w:val="left" w:pos="0"/>
        </w:tabs>
        <w:spacing w:line="276" w:lineRule="auto"/>
        <w:rPr>
          <w:color w:val="FF0000"/>
          <w:sz w:val="22"/>
          <w:szCs w:val="22"/>
        </w:rPr>
      </w:pPr>
    </w:p>
    <w:p w14:paraId="087DAFB5" w14:textId="4AFD2BDB"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AE0A36">
      <w:pPr>
        <w:tabs>
          <w:tab w:val="left" w:pos="0"/>
        </w:tabs>
        <w:spacing w:line="276" w:lineRule="auto"/>
        <w:rPr>
          <w:color w:val="FF0000"/>
          <w:sz w:val="22"/>
          <w:szCs w:val="22"/>
        </w:rPr>
      </w:pPr>
    </w:p>
    <w:p w14:paraId="658A7095" w14:textId="77777777" w:rsidR="00490259" w:rsidRDefault="00490259" w:rsidP="00AE0A36">
      <w:pPr>
        <w:spacing w:line="276" w:lineRule="auto"/>
        <w:jc w:val="both"/>
        <w:rPr>
          <w:sz w:val="24"/>
          <w:szCs w:val="24"/>
        </w:rPr>
      </w:pPr>
    </w:p>
    <w:p w14:paraId="0B0DE3BE" w14:textId="77777777" w:rsidR="00490259" w:rsidRPr="005E5681" w:rsidRDefault="00490259" w:rsidP="00AE0A36">
      <w:pPr>
        <w:spacing w:line="276" w:lineRule="auto"/>
        <w:rPr>
          <w:b/>
          <w:bCs/>
          <w:sz w:val="24"/>
          <w:szCs w:val="24"/>
        </w:rPr>
      </w:pPr>
    </w:p>
    <w:p w14:paraId="2EE69ACF" w14:textId="77777777" w:rsidR="00490259" w:rsidRDefault="00490259" w:rsidP="00AE0A36">
      <w:pPr>
        <w:spacing w:line="276" w:lineRule="auto"/>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AE0A36">
            <w:pPr>
              <w:spacing w:line="276" w:lineRule="auto"/>
              <w:jc w:val="center"/>
              <w:rPr>
                <w:b/>
                <w:sz w:val="18"/>
                <w:szCs w:val="18"/>
              </w:rPr>
            </w:pPr>
            <w:r w:rsidRPr="008F2B27">
              <w:rPr>
                <w:b/>
                <w:sz w:val="18"/>
                <w:szCs w:val="18"/>
              </w:rPr>
              <w:t>Lp</w:t>
            </w:r>
          </w:p>
        </w:tc>
        <w:tc>
          <w:tcPr>
            <w:tcW w:w="414" w:type="pct"/>
            <w:vAlign w:val="center"/>
          </w:tcPr>
          <w:p w14:paraId="7438710E" w14:textId="77777777" w:rsidR="00490259" w:rsidRPr="008F2B27" w:rsidRDefault="00490259" w:rsidP="00AE0A36">
            <w:pPr>
              <w:spacing w:line="276" w:lineRule="auto"/>
              <w:ind w:left="-101" w:right="-110"/>
              <w:jc w:val="center"/>
              <w:rPr>
                <w:b/>
                <w:sz w:val="18"/>
                <w:szCs w:val="18"/>
              </w:rPr>
            </w:pPr>
            <w:r w:rsidRPr="008F2B27">
              <w:rPr>
                <w:b/>
                <w:sz w:val="18"/>
                <w:szCs w:val="18"/>
              </w:rPr>
              <w:t xml:space="preserve">Nazwa </w:t>
            </w:r>
          </w:p>
          <w:p w14:paraId="34561595" w14:textId="77777777" w:rsidR="00490259" w:rsidRPr="008F2B27" w:rsidRDefault="00490259" w:rsidP="00AE0A36">
            <w:pPr>
              <w:spacing w:line="276" w:lineRule="auto"/>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AE0A36">
            <w:pPr>
              <w:spacing w:line="276" w:lineRule="auto"/>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AE0A36">
            <w:pPr>
              <w:spacing w:line="276" w:lineRule="auto"/>
              <w:jc w:val="center"/>
              <w:rPr>
                <w:b/>
                <w:sz w:val="18"/>
                <w:szCs w:val="18"/>
              </w:rPr>
            </w:pPr>
          </w:p>
        </w:tc>
        <w:tc>
          <w:tcPr>
            <w:tcW w:w="602" w:type="pct"/>
            <w:vAlign w:val="center"/>
          </w:tcPr>
          <w:p w14:paraId="5149EDD4" w14:textId="1EC0B211" w:rsidR="00490259" w:rsidRPr="008F2B27" w:rsidRDefault="00490259" w:rsidP="00AE0A36">
            <w:pPr>
              <w:spacing w:line="276" w:lineRule="auto"/>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AE0A36">
            <w:pPr>
              <w:spacing w:line="276" w:lineRule="auto"/>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AE0A36">
            <w:pPr>
              <w:spacing w:line="276" w:lineRule="auto"/>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AE0A36">
            <w:pPr>
              <w:spacing w:line="276" w:lineRule="auto"/>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AE0A36">
            <w:pPr>
              <w:spacing w:line="276" w:lineRule="auto"/>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AE0A36">
            <w:pPr>
              <w:spacing w:line="276" w:lineRule="auto"/>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AE0A36">
            <w:pPr>
              <w:spacing w:line="276" w:lineRule="auto"/>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AE0A36">
            <w:pPr>
              <w:spacing w:line="276" w:lineRule="auto"/>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AE0A36">
            <w:pPr>
              <w:spacing w:line="276" w:lineRule="auto"/>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AE0A36">
            <w:pPr>
              <w:spacing w:line="276" w:lineRule="auto"/>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AE0A36">
            <w:pPr>
              <w:spacing w:line="276" w:lineRule="auto"/>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AE0A36">
            <w:pPr>
              <w:spacing w:line="276" w:lineRule="auto"/>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AE0A36">
            <w:pPr>
              <w:spacing w:line="276" w:lineRule="auto"/>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AE0A36">
            <w:pPr>
              <w:spacing w:line="276" w:lineRule="auto"/>
            </w:pPr>
          </w:p>
        </w:tc>
        <w:tc>
          <w:tcPr>
            <w:tcW w:w="778" w:type="pct"/>
            <w:vAlign w:val="center"/>
          </w:tcPr>
          <w:p w14:paraId="1BBF193C" w14:textId="77777777" w:rsidR="00490259" w:rsidRPr="00E66F78" w:rsidRDefault="00490259" w:rsidP="00AE0A36">
            <w:pPr>
              <w:spacing w:line="276" w:lineRule="auto"/>
              <w:jc w:val="center"/>
            </w:pPr>
          </w:p>
        </w:tc>
        <w:tc>
          <w:tcPr>
            <w:tcW w:w="602" w:type="pct"/>
            <w:vAlign w:val="center"/>
          </w:tcPr>
          <w:p w14:paraId="0D37DB68" w14:textId="77777777" w:rsidR="00490259" w:rsidRPr="00E66F78" w:rsidRDefault="00490259" w:rsidP="00AE0A36">
            <w:pPr>
              <w:spacing w:line="276" w:lineRule="auto"/>
              <w:jc w:val="center"/>
              <w:rPr>
                <w:color w:val="FF0000"/>
              </w:rPr>
            </w:pPr>
          </w:p>
        </w:tc>
        <w:tc>
          <w:tcPr>
            <w:tcW w:w="1549" w:type="pct"/>
            <w:vAlign w:val="center"/>
          </w:tcPr>
          <w:p w14:paraId="32E8D8A2" w14:textId="77777777" w:rsidR="00490259" w:rsidRPr="00E66F78" w:rsidRDefault="00490259" w:rsidP="00AE0A36">
            <w:pPr>
              <w:suppressAutoHyphens/>
              <w:spacing w:line="276" w:lineRule="auto"/>
              <w:ind w:left="119"/>
              <w:rPr>
                <w:lang w:eastAsia="ar-SA"/>
              </w:rPr>
            </w:pPr>
          </w:p>
        </w:tc>
        <w:tc>
          <w:tcPr>
            <w:tcW w:w="658" w:type="pct"/>
            <w:vAlign w:val="center"/>
          </w:tcPr>
          <w:p w14:paraId="29CB8D01" w14:textId="77777777" w:rsidR="00490259" w:rsidRPr="00E66F78" w:rsidRDefault="00490259" w:rsidP="00AE0A36">
            <w:pPr>
              <w:spacing w:line="276" w:lineRule="auto"/>
              <w:rPr>
                <w:color w:val="FF0000"/>
              </w:rPr>
            </w:pPr>
          </w:p>
        </w:tc>
        <w:tc>
          <w:tcPr>
            <w:tcW w:w="790" w:type="pct"/>
          </w:tcPr>
          <w:p w14:paraId="00ED2427" w14:textId="77777777" w:rsidR="00490259" w:rsidRPr="00E66F78" w:rsidRDefault="00490259" w:rsidP="00AE0A36">
            <w:pPr>
              <w:spacing w:line="276" w:lineRule="auto"/>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AE0A36">
            <w:pPr>
              <w:spacing w:line="276" w:lineRule="auto"/>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AE0A36">
            <w:pPr>
              <w:spacing w:line="276" w:lineRule="auto"/>
            </w:pPr>
          </w:p>
        </w:tc>
        <w:tc>
          <w:tcPr>
            <w:tcW w:w="778" w:type="pct"/>
            <w:vAlign w:val="center"/>
          </w:tcPr>
          <w:p w14:paraId="2FB0C3A7" w14:textId="77777777" w:rsidR="00490259" w:rsidRPr="00E66F78" w:rsidRDefault="00490259" w:rsidP="00AE0A36">
            <w:pPr>
              <w:spacing w:line="276" w:lineRule="auto"/>
              <w:jc w:val="center"/>
            </w:pPr>
          </w:p>
        </w:tc>
        <w:tc>
          <w:tcPr>
            <w:tcW w:w="602" w:type="pct"/>
            <w:vAlign w:val="center"/>
          </w:tcPr>
          <w:p w14:paraId="2B4E9797" w14:textId="77777777" w:rsidR="00490259" w:rsidRPr="00E66F78" w:rsidRDefault="00490259" w:rsidP="00AE0A36">
            <w:pPr>
              <w:spacing w:line="276" w:lineRule="auto"/>
              <w:jc w:val="center"/>
              <w:rPr>
                <w:color w:val="FF0000"/>
              </w:rPr>
            </w:pPr>
          </w:p>
        </w:tc>
        <w:tc>
          <w:tcPr>
            <w:tcW w:w="1549" w:type="pct"/>
            <w:vAlign w:val="center"/>
          </w:tcPr>
          <w:p w14:paraId="011A3EFF"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66EF6685" w14:textId="77777777" w:rsidR="00490259" w:rsidRPr="00E66F78" w:rsidRDefault="00490259" w:rsidP="00AE0A36">
            <w:pPr>
              <w:spacing w:line="276" w:lineRule="auto"/>
              <w:rPr>
                <w:color w:val="FF0000"/>
              </w:rPr>
            </w:pPr>
          </w:p>
        </w:tc>
        <w:tc>
          <w:tcPr>
            <w:tcW w:w="790" w:type="pct"/>
          </w:tcPr>
          <w:p w14:paraId="093CEAC4" w14:textId="77777777" w:rsidR="00490259" w:rsidRPr="00E66F78" w:rsidRDefault="00490259" w:rsidP="00AE0A36">
            <w:pPr>
              <w:spacing w:line="276" w:lineRule="auto"/>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AE0A36">
            <w:pPr>
              <w:spacing w:line="276" w:lineRule="auto"/>
              <w:jc w:val="center"/>
              <w:rPr>
                <w:color w:val="FF0000"/>
              </w:rPr>
            </w:pPr>
            <w:r w:rsidRPr="00CF5B28">
              <w:t>………………………</w:t>
            </w:r>
          </w:p>
        </w:tc>
      </w:tr>
    </w:tbl>
    <w:p w14:paraId="02177F48" w14:textId="77777777" w:rsidR="00490259" w:rsidRPr="00E66F78" w:rsidRDefault="00490259" w:rsidP="00AE0A36">
      <w:pPr>
        <w:spacing w:line="276" w:lineRule="auto"/>
        <w:ind w:left="284"/>
        <w:jc w:val="center"/>
        <w:rPr>
          <w:bCs/>
          <w:i/>
          <w:color w:val="FF0000"/>
          <w:sz w:val="10"/>
          <w:szCs w:val="10"/>
        </w:rPr>
      </w:pPr>
    </w:p>
    <w:p w14:paraId="5A7AB16A" w14:textId="77777777" w:rsidR="00490259" w:rsidRPr="00E66F78" w:rsidRDefault="00490259" w:rsidP="00AE0A36">
      <w:pPr>
        <w:tabs>
          <w:tab w:val="left" w:pos="851"/>
        </w:tabs>
        <w:spacing w:line="276" w:lineRule="auto"/>
        <w:ind w:left="284"/>
        <w:jc w:val="center"/>
        <w:rPr>
          <w:bCs/>
          <w:i/>
          <w:color w:val="FF0000"/>
          <w:sz w:val="10"/>
          <w:szCs w:val="10"/>
        </w:rPr>
      </w:pPr>
    </w:p>
    <w:p w14:paraId="2FF51B8F" w14:textId="77777777" w:rsidR="00490259" w:rsidRPr="00E66F78" w:rsidRDefault="00490259" w:rsidP="00AE0A36">
      <w:pPr>
        <w:spacing w:line="276" w:lineRule="auto"/>
        <w:jc w:val="center"/>
        <w:rPr>
          <w:bCs/>
          <w:sz w:val="24"/>
          <w:szCs w:val="24"/>
        </w:rPr>
      </w:pPr>
    </w:p>
    <w:bookmarkEnd w:id="103"/>
    <w:p w14:paraId="7580100B" w14:textId="77777777" w:rsidR="00490259" w:rsidRPr="00111016" w:rsidRDefault="00490259" w:rsidP="00AE0A36">
      <w:pPr>
        <w:spacing w:line="276" w:lineRule="auto"/>
        <w:rPr>
          <w:b/>
          <w:bCs/>
          <w:sz w:val="22"/>
          <w:szCs w:val="22"/>
        </w:rPr>
      </w:pPr>
      <w:r w:rsidRPr="00111016">
        <w:rPr>
          <w:b/>
          <w:bCs/>
          <w:sz w:val="22"/>
          <w:szCs w:val="22"/>
        </w:rPr>
        <w:t xml:space="preserve">Uwaga: </w:t>
      </w:r>
    </w:p>
    <w:p w14:paraId="4CF45C46" w14:textId="715C9E5D"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AE0A36">
      <w:pPr>
        <w:spacing w:line="276" w:lineRule="auto"/>
        <w:jc w:val="both"/>
        <w:rPr>
          <w:bCs/>
          <w:i/>
          <w:iCs/>
          <w:lang w:eastAsia="zh-CN"/>
        </w:rPr>
      </w:pPr>
    </w:p>
    <w:p w14:paraId="1C766655" w14:textId="77777777" w:rsidR="00490259" w:rsidRPr="00E66F78" w:rsidRDefault="00490259" w:rsidP="00AE0A36">
      <w:pPr>
        <w:spacing w:line="276" w:lineRule="auto"/>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AE0A36">
      <w:pPr>
        <w:spacing w:line="276" w:lineRule="auto"/>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AE0A36">
      <w:pPr>
        <w:tabs>
          <w:tab w:val="left" w:pos="0"/>
        </w:tabs>
        <w:spacing w:line="276" w:lineRule="auto"/>
        <w:rPr>
          <w:color w:val="FF0000"/>
          <w:sz w:val="22"/>
          <w:szCs w:val="22"/>
        </w:rPr>
      </w:pPr>
    </w:p>
    <w:p w14:paraId="4A9590B1" w14:textId="77777777" w:rsidR="00490259" w:rsidRDefault="00490259" w:rsidP="00AE0A36">
      <w:pPr>
        <w:tabs>
          <w:tab w:val="left" w:pos="0"/>
        </w:tabs>
        <w:spacing w:line="276" w:lineRule="auto"/>
        <w:rPr>
          <w:color w:val="FF0000"/>
          <w:sz w:val="22"/>
          <w:szCs w:val="22"/>
        </w:rPr>
      </w:pPr>
    </w:p>
    <w:p w14:paraId="66DCA559" w14:textId="2BE2EE27" w:rsidR="00490259" w:rsidRPr="008057B2" w:rsidRDefault="00490259" w:rsidP="00AE0A36">
      <w:pPr>
        <w:tabs>
          <w:tab w:val="left" w:pos="0"/>
        </w:tabs>
        <w:spacing w:line="276" w:lineRule="auto"/>
        <w:rPr>
          <w:sz w:val="22"/>
          <w:szCs w:val="22"/>
        </w:rPr>
      </w:pPr>
      <w:bookmarkStart w:id="104" w:name="_Hlk106046060"/>
      <w:bookmarkStart w:id="105" w:name="_Hlk156498045"/>
      <w:r w:rsidRPr="008057B2">
        <w:rPr>
          <w:sz w:val="22"/>
          <w:szCs w:val="22"/>
        </w:rPr>
        <w:t xml:space="preserve">Nazwa </w:t>
      </w:r>
      <w:r w:rsidR="00DB4D9E">
        <w:rPr>
          <w:sz w:val="22"/>
          <w:szCs w:val="22"/>
        </w:rPr>
        <w:t>Wykonawcy</w:t>
      </w:r>
      <w:r w:rsidRPr="008057B2">
        <w:rPr>
          <w:sz w:val="22"/>
          <w:szCs w:val="22"/>
        </w:rPr>
        <w:t>: ...................................................................................................................</w:t>
      </w:r>
    </w:p>
    <w:bookmarkEnd w:id="104"/>
    <w:p w14:paraId="39C03960" w14:textId="77777777" w:rsidR="00490259" w:rsidRPr="00CC1C75" w:rsidRDefault="00490259" w:rsidP="00AE0A36">
      <w:pPr>
        <w:tabs>
          <w:tab w:val="left" w:pos="0"/>
        </w:tabs>
        <w:spacing w:line="276" w:lineRule="auto"/>
        <w:rPr>
          <w:color w:val="FF0000"/>
          <w:sz w:val="22"/>
          <w:szCs w:val="22"/>
        </w:rPr>
      </w:pPr>
    </w:p>
    <w:p w14:paraId="1E65DCE3" w14:textId="77777777" w:rsidR="00490259" w:rsidRDefault="00490259" w:rsidP="00AE0A36">
      <w:pPr>
        <w:spacing w:line="276" w:lineRule="auto"/>
        <w:jc w:val="both"/>
        <w:rPr>
          <w:sz w:val="24"/>
          <w:szCs w:val="24"/>
        </w:rPr>
      </w:pPr>
    </w:p>
    <w:p w14:paraId="44D7AF1B" w14:textId="77777777" w:rsidR="00490259" w:rsidRPr="00CC6100" w:rsidRDefault="00490259" w:rsidP="00AE0A36">
      <w:pPr>
        <w:spacing w:line="276" w:lineRule="auto"/>
        <w:rPr>
          <w:rFonts w:eastAsia="Calibri"/>
          <w:b/>
          <w:bCs/>
          <w:sz w:val="24"/>
          <w:szCs w:val="24"/>
        </w:rPr>
      </w:pPr>
    </w:p>
    <w:p w14:paraId="216572F5" w14:textId="77777777" w:rsidR="00490259" w:rsidRPr="00CC6100" w:rsidRDefault="00490259" w:rsidP="00AE0A36">
      <w:pPr>
        <w:spacing w:line="276" w:lineRule="auto"/>
        <w:jc w:val="center"/>
        <w:rPr>
          <w:rFonts w:eastAsia="Calibri"/>
          <w:b/>
          <w:bCs/>
          <w:sz w:val="24"/>
          <w:szCs w:val="24"/>
        </w:rPr>
      </w:pPr>
    </w:p>
    <w:p w14:paraId="4BF7D3CE" w14:textId="77777777" w:rsidR="00490259" w:rsidRPr="009B3722" w:rsidRDefault="00490259" w:rsidP="00AE0A36">
      <w:pPr>
        <w:spacing w:line="276"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AE0A36">
      <w:pPr>
        <w:spacing w:line="276" w:lineRule="auto"/>
        <w:ind w:left="567"/>
        <w:contextualSpacing/>
        <w:jc w:val="both"/>
        <w:rPr>
          <w:rFonts w:eastAsia="Calibri"/>
          <w:b/>
          <w:bCs/>
          <w:sz w:val="24"/>
          <w:szCs w:val="24"/>
          <w:lang w:eastAsia="en-US"/>
        </w:rPr>
      </w:pPr>
    </w:p>
    <w:p w14:paraId="01947770"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AE0A36">
      <w:pPr>
        <w:spacing w:line="276" w:lineRule="auto"/>
        <w:rPr>
          <w:rFonts w:eastAsia="Calibri"/>
          <w:color w:val="1F497D"/>
          <w:sz w:val="24"/>
          <w:szCs w:val="24"/>
        </w:rPr>
      </w:pPr>
    </w:p>
    <w:p w14:paraId="06D24452" w14:textId="77777777" w:rsidR="00490259" w:rsidRPr="009B3722" w:rsidRDefault="00490259" w:rsidP="00AE0A36">
      <w:pPr>
        <w:spacing w:line="276" w:lineRule="auto"/>
        <w:ind w:left="4395"/>
        <w:jc w:val="center"/>
        <w:rPr>
          <w:rFonts w:eastAsia="Calibri"/>
          <w:sz w:val="24"/>
          <w:szCs w:val="24"/>
        </w:rPr>
      </w:pPr>
    </w:p>
    <w:p w14:paraId="4B93BCA7" w14:textId="6760CBBC" w:rsidR="00490259" w:rsidRPr="00D87590" w:rsidRDefault="00490259" w:rsidP="00AE0A36">
      <w:pPr>
        <w:spacing w:line="276" w:lineRule="auto"/>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AE0A36">
      <w:pPr>
        <w:spacing w:line="276" w:lineRule="auto"/>
        <w:ind w:left="4395"/>
        <w:jc w:val="center"/>
        <w:rPr>
          <w:rFonts w:eastAsia="Calibri"/>
          <w:sz w:val="22"/>
          <w:szCs w:val="22"/>
        </w:rPr>
      </w:pPr>
    </w:p>
    <w:p w14:paraId="4634CEA5" w14:textId="77777777" w:rsidR="00490259" w:rsidRPr="00CC6100" w:rsidRDefault="00490259" w:rsidP="00AE0A36">
      <w:pPr>
        <w:spacing w:line="276" w:lineRule="auto"/>
        <w:ind w:left="4395"/>
        <w:jc w:val="center"/>
        <w:rPr>
          <w:rFonts w:eastAsia="Calibri"/>
          <w:i/>
          <w:iCs/>
        </w:rPr>
      </w:pPr>
    </w:p>
    <w:p w14:paraId="72E870D2" w14:textId="77777777" w:rsidR="00490259" w:rsidRPr="00CC6100" w:rsidRDefault="00490259" w:rsidP="00AE0A36">
      <w:pPr>
        <w:spacing w:line="276" w:lineRule="auto"/>
        <w:ind w:left="4395"/>
        <w:jc w:val="center"/>
        <w:rPr>
          <w:rFonts w:eastAsia="Calibri"/>
          <w:i/>
          <w:iCs/>
        </w:rPr>
      </w:pPr>
    </w:p>
    <w:p w14:paraId="5A3D232C" w14:textId="77777777" w:rsidR="00490259" w:rsidRPr="00CC6100" w:rsidRDefault="00490259" w:rsidP="00AE0A36">
      <w:pPr>
        <w:spacing w:line="276" w:lineRule="auto"/>
        <w:jc w:val="center"/>
        <w:rPr>
          <w:rFonts w:eastAsia="Calibri"/>
          <w:b/>
          <w:bCs/>
          <w:sz w:val="24"/>
          <w:szCs w:val="24"/>
        </w:rPr>
      </w:pPr>
    </w:p>
    <w:p w14:paraId="767B24A0" w14:textId="77777777" w:rsidR="00490259" w:rsidRDefault="00490259" w:rsidP="00AE0A36">
      <w:pPr>
        <w:spacing w:line="276" w:lineRule="auto"/>
        <w:ind w:left="426" w:hanging="426"/>
        <w:jc w:val="both"/>
        <w:rPr>
          <w:b/>
          <w:bCs/>
          <w:sz w:val="24"/>
          <w:szCs w:val="24"/>
        </w:rPr>
      </w:pPr>
    </w:p>
    <w:p w14:paraId="6D38FF90" w14:textId="77777777" w:rsidR="00490259" w:rsidRDefault="00490259" w:rsidP="00AE0A36">
      <w:pPr>
        <w:spacing w:line="276" w:lineRule="auto"/>
        <w:ind w:left="426" w:hanging="426"/>
        <w:jc w:val="both"/>
        <w:rPr>
          <w:b/>
          <w:bCs/>
          <w:sz w:val="24"/>
          <w:szCs w:val="24"/>
        </w:rPr>
      </w:pPr>
    </w:p>
    <w:bookmarkEnd w:id="105"/>
    <w:p w14:paraId="3EB137D1" w14:textId="77777777" w:rsidR="00490259" w:rsidRDefault="00490259" w:rsidP="00AE0A36">
      <w:pPr>
        <w:spacing w:line="276" w:lineRule="auto"/>
        <w:ind w:left="426" w:hanging="426"/>
        <w:jc w:val="both"/>
        <w:rPr>
          <w:b/>
          <w:bCs/>
          <w:sz w:val="24"/>
          <w:szCs w:val="24"/>
        </w:rPr>
      </w:pPr>
    </w:p>
    <w:p w14:paraId="2FB7142F" w14:textId="77777777" w:rsidR="00490259" w:rsidRDefault="00490259" w:rsidP="00AE0A36">
      <w:pPr>
        <w:spacing w:line="276" w:lineRule="auto"/>
        <w:ind w:left="426" w:hanging="426"/>
        <w:jc w:val="both"/>
        <w:rPr>
          <w:b/>
          <w:bCs/>
          <w:sz w:val="24"/>
          <w:szCs w:val="24"/>
        </w:rPr>
      </w:pPr>
    </w:p>
    <w:p w14:paraId="1D8E1EF3" w14:textId="77777777" w:rsidR="00490259" w:rsidRDefault="00490259" w:rsidP="00AE0A36">
      <w:pPr>
        <w:spacing w:line="276" w:lineRule="auto"/>
        <w:ind w:left="426" w:hanging="426"/>
        <w:jc w:val="both"/>
        <w:rPr>
          <w:b/>
          <w:bCs/>
          <w:sz w:val="24"/>
          <w:szCs w:val="24"/>
        </w:rPr>
      </w:pPr>
    </w:p>
    <w:p w14:paraId="70461BE1" w14:textId="77777777" w:rsidR="00490259" w:rsidRDefault="00490259" w:rsidP="00AE0A36">
      <w:pPr>
        <w:spacing w:line="276" w:lineRule="auto"/>
        <w:ind w:left="426" w:hanging="426"/>
        <w:jc w:val="both"/>
        <w:rPr>
          <w:b/>
          <w:bCs/>
          <w:sz w:val="24"/>
          <w:szCs w:val="24"/>
        </w:rPr>
      </w:pPr>
    </w:p>
    <w:p w14:paraId="4CA86B24" w14:textId="4F7F3891" w:rsidR="00C30D61" w:rsidRDefault="00C30D61" w:rsidP="00AE0A36">
      <w:pPr>
        <w:spacing w:line="276" w:lineRule="auto"/>
        <w:rPr>
          <w:b/>
          <w:bCs/>
          <w:sz w:val="24"/>
          <w:szCs w:val="24"/>
        </w:rPr>
      </w:pPr>
      <w:r>
        <w:rPr>
          <w:b/>
          <w:bCs/>
          <w:sz w:val="24"/>
          <w:szCs w:val="24"/>
        </w:rPr>
        <w:br w:type="page"/>
      </w:r>
    </w:p>
    <w:p w14:paraId="5EA9EB04" w14:textId="77777777" w:rsidR="00490259" w:rsidRDefault="00490259" w:rsidP="00AE0A36">
      <w:pPr>
        <w:spacing w:line="276" w:lineRule="auto"/>
        <w:ind w:left="426" w:hanging="426"/>
        <w:jc w:val="both"/>
        <w:rPr>
          <w:b/>
          <w:bCs/>
          <w:sz w:val="24"/>
          <w:szCs w:val="24"/>
        </w:rPr>
      </w:pPr>
    </w:p>
    <w:p w14:paraId="74232D33" w14:textId="23E2EDF7" w:rsidR="00490259" w:rsidRDefault="00490259" w:rsidP="00AE0A36">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AE0A36">
      <w:pPr>
        <w:spacing w:line="276" w:lineRule="auto"/>
        <w:jc w:val="both"/>
        <w:rPr>
          <w:rFonts w:eastAsiaTheme="majorEastAsia"/>
          <w:b/>
          <w:bCs/>
          <w:color w:val="2F5496" w:themeColor="accent1" w:themeShade="BF"/>
          <w:spacing w:val="20"/>
          <w:sz w:val="28"/>
          <w:szCs w:val="28"/>
        </w:rPr>
      </w:pPr>
      <w:bookmarkStart w:id="106" w:name="_Hlk106045978"/>
    </w:p>
    <w:p w14:paraId="3BEEEB3B" w14:textId="7FBEF254"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AE0A36">
      <w:pPr>
        <w:tabs>
          <w:tab w:val="left" w:pos="0"/>
        </w:tabs>
        <w:spacing w:line="276" w:lineRule="auto"/>
        <w:rPr>
          <w:color w:val="FF0000"/>
          <w:sz w:val="22"/>
          <w:szCs w:val="22"/>
        </w:rPr>
      </w:pPr>
    </w:p>
    <w:p w14:paraId="64A72CE1" w14:textId="77777777" w:rsidR="00490259" w:rsidRPr="00E66F78" w:rsidRDefault="00490259" w:rsidP="00AE0A36">
      <w:pPr>
        <w:spacing w:line="276" w:lineRule="auto"/>
        <w:rPr>
          <w:b/>
          <w:sz w:val="22"/>
          <w:szCs w:val="22"/>
        </w:rPr>
      </w:pPr>
    </w:p>
    <w:p w14:paraId="7C71B270" w14:textId="5610712C" w:rsidR="00490259" w:rsidRPr="00E66F78" w:rsidRDefault="00490259" w:rsidP="00AE0A36">
      <w:pPr>
        <w:spacing w:line="276"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AE0A36">
      <w:pPr>
        <w:spacing w:line="276"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AE0A36">
      <w:pPr>
        <w:spacing w:line="276"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AE0A36">
      <w:pPr>
        <w:spacing w:line="276"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AE0A36">
      <w:pPr>
        <w:spacing w:line="276"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70E61">
      <w:pPr>
        <w:numPr>
          <w:ilvl w:val="0"/>
          <w:numId w:val="30"/>
        </w:numPr>
        <w:spacing w:line="276"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5924BC6A" w14:textId="77777777" w:rsidR="00490259" w:rsidRPr="00E66F78" w:rsidRDefault="00490259" w:rsidP="00AE0A36">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1D298110" w14:textId="77777777" w:rsidR="00490259" w:rsidRPr="00ED3FC9" w:rsidRDefault="00490259" w:rsidP="00AE0A36">
      <w:pPr>
        <w:spacing w:line="276"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761786CF" w14:textId="77777777" w:rsidR="00490259" w:rsidRPr="00E66F78" w:rsidRDefault="00490259" w:rsidP="00AE0A36">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70E61">
      <w:pPr>
        <w:numPr>
          <w:ilvl w:val="0"/>
          <w:numId w:val="30"/>
        </w:numPr>
        <w:spacing w:line="276"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AE0A36">
      <w:pPr>
        <w:spacing w:line="276" w:lineRule="auto"/>
        <w:ind w:left="360"/>
        <w:jc w:val="both"/>
        <w:rPr>
          <w:sz w:val="22"/>
          <w:szCs w:val="22"/>
        </w:rPr>
      </w:pPr>
      <w:r w:rsidRPr="00E66F78">
        <w:rPr>
          <w:sz w:val="22"/>
          <w:szCs w:val="22"/>
        </w:rPr>
        <w:t>………………………………………………………………………………………………………………………………………………………………………………………………………………</w:t>
      </w:r>
    </w:p>
    <w:p w14:paraId="23FE5852" w14:textId="77777777" w:rsidR="00490259" w:rsidRPr="00E66F78" w:rsidRDefault="00490259" w:rsidP="00A70E61">
      <w:pPr>
        <w:numPr>
          <w:ilvl w:val="0"/>
          <w:numId w:val="30"/>
        </w:numPr>
        <w:spacing w:line="276"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AE0A36">
      <w:pPr>
        <w:pStyle w:val="Akapitzlist"/>
        <w:spacing w:line="276" w:lineRule="auto"/>
        <w:ind w:left="360"/>
        <w:jc w:val="both"/>
        <w:rPr>
          <w:sz w:val="22"/>
          <w:szCs w:val="22"/>
        </w:rPr>
      </w:pPr>
      <w:r w:rsidRPr="00555424">
        <w:rPr>
          <w:sz w:val="22"/>
          <w:szCs w:val="22"/>
        </w:rPr>
        <w:t>………………………………………………………………………………………………………………………………………………………………………………………………………………</w:t>
      </w:r>
    </w:p>
    <w:p w14:paraId="5EEA6F41" w14:textId="77777777" w:rsidR="00490259" w:rsidRPr="00E66F78" w:rsidRDefault="00490259" w:rsidP="00AE0A36">
      <w:pPr>
        <w:spacing w:line="276"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AE0A36">
      <w:pPr>
        <w:spacing w:line="276" w:lineRule="auto"/>
        <w:ind w:left="360"/>
        <w:jc w:val="both"/>
        <w:rPr>
          <w:sz w:val="22"/>
          <w:szCs w:val="22"/>
        </w:rPr>
      </w:pPr>
      <w:r w:rsidRPr="002B3992">
        <w:rPr>
          <w:sz w:val="22"/>
          <w:szCs w:val="22"/>
        </w:rPr>
        <w:t>………………………………………………………………………………………………………………………………………………………………………………………………………………</w:t>
      </w:r>
    </w:p>
    <w:p w14:paraId="40B25ACF" w14:textId="77777777" w:rsidR="00490259" w:rsidRPr="002B3992" w:rsidRDefault="00490259" w:rsidP="00AE0A36">
      <w:pPr>
        <w:spacing w:line="276" w:lineRule="auto"/>
        <w:jc w:val="both"/>
      </w:pPr>
    </w:p>
    <w:p w14:paraId="166DC2E7" w14:textId="14902181" w:rsidR="00490259" w:rsidRDefault="00490259" w:rsidP="00AE0A36">
      <w:pPr>
        <w:spacing w:line="276"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6"/>
      <w:r w:rsidR="007C0611">
        <w:rPr>
          <w:sz w:val="22"/>
          <w:szCs w:val="22"/>
        </w:rPr>
        <w:t>.</w:t>
      </w:r>
      <w:r>
        <w:br w:type="page"/>
      </w:r>
    </w:p>
    <w:p w14:paraId="0BDAE4DF" w14:textId="458B28C0"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AE0A36">
      <w:pPr>
        <w:tabs>
          <w:tab w:val="left" w:pos="720"/>
        </w:tabs>
        <w:spacing w:line="276" w:lineRule="auto"/>
        <w:rPr>
          <w:b/>
          <w:sz w:val="22"/>
        </w:rPr>
      </w:pPr>
    </w:p>
    <w:p w14:paraId="2A7C28BB" w14:textId="7833575D" w:rsidR="003761A2" w:rsidRDefault="003761A2" w:rsidP="00AE0A36">
      <w:pPr>
        <w:tabs>
          <w:tab w:val="left" w:pos="720"/>
        </w:tabs>
        <w:spacing w:line="276" w:lineRule="auto"/>
        <w:rPr>
          <w:b/>
          <w:sz w:val="22"/>
        </w:rPr>
      </w:pPr>
    </w:p>
    <w:p w14:paraId="2073E8BA" w14:textId="337A71C0" w:rsidR="003761A2" w:rsidRPr="008057B2" w:rsidRDefault="003761A2"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AE0A36">
      <w:pPr>
        <w:tabs>
          <w:tab w:val="left" w:pos="720"/>
        </w:tabs>
        <w:spacing w:line="276" w:lineRule="auto"/>
        <w:rPr>
          <w:b/>
          <w:sz w:val="22"/>
        </w:rPr>
      </w:pPr>
    </w:p>
    <w:p w14:paraId="14A1123D" w14:textId="02457592" w:rsidR="003761A2" w:rsidRDefault="003761A2" w:rsidP="00AE0A36">
      <w:pPr>
        <w:tabs>
          <w:tab w:val="left" w:pos="720"/>
        </w:tabs>
        <w:spacing w:line="276" w:lineRule="auto"/>
        <w:rPr>
          <w:b/>
          <w:sz w:val="22"/>
        </w:rPr>
      </w:pPr>
    </w:p>
    <w:p w14:paraId="3DBC197D" w14:textId="77777777" w:rsidR="003761A2" w:rsidRPr="00E66F78" w:rsidRDefault="003761A2" w:rsidP="00AE0A36">
      <w:pPr>
        <w:tabs>
          <w:tab w:val="left" w:pos="720"/>
        </w:tabs>
        <w:spacing w:line="276" w:lineRule="auto"/>
        <w:rPr>
          <w:b/>
          <w:sz w:val="22"/>
        </w:rPr>
      </w:pPr>
    </w:p>
    <w:p w14:paraId="5BA77300" w14:textId="77777777" w:rsidR="00490259" w:rsidRPr="00E66F78" w:rsidRDefault="00490259" w:rsidP="00AE0A36">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AE0A36">
            <w:pPr>
              <w:snapToGrid w:val="0"/>
              <w:spacing w:line="276" w:lineRule="auto"/>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AE0A36">
            <w:pPr>
              <w:snapToGrid w:val="0"/>
              <w:spacing w:line="276" w:lineRule="auto"/>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AE0A36">
            <w:pPr>
              <w:tabs>
                <w:tab w:val="left" w:pos="720"/>
              </w:tabs>
              <w:snapToGrid w:val="0"/>
              <w:spacing w:line="276" w:lineRule="auto"/>
              <w:jc w:val="center"/>
              <w:rPr>
                <w:b/>
                <w:i/>
                <w:szCs w:val="18"/>
              </w:rPr>
            </w:pPr>
            <w:r w:rsidRPr="00786E1D">
              <w:rPr>
                <w:b/>
                <w:i/>
                <w:szCs w:val="18"/>
              </w:rPr>
              <w:t>1</w:t>
            </w:r>
          </w:p>
        </w:tc>
        <w:tc>
          <w:tcPr>
            <w:tcW w:w="3499" w:type="pct"/>
          </w:tcPr>
          <w:p w14:paraId="67F8B18B" w14:textId="77777777" w:rsidR="00490259" w:rsidRPr="00786E1D" w:rsidRDefault="00490259" w:rsidP="00AE0A36">
            <w:pPr>
              <w:tabs>
                <w:tab w:val="left" w:pos="720"/>
              </w:tabs>
              <w:snapToGrid w:val="0"/>
              <w:spacing w:line="276" w:lineRule="auto"/>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AE0A36">
            <w:pPr>
              <w:tabs>
                <w:tab w:val="left" w:pos="720"/>
              </w:tabs>
              <w:snapToGrid w:val="0"/>
              <w:spacing w:line="276" w:lineRule="auto"/>
              <w:rPr>
                <w:b/>
                <w:sz w:val="22"/>
              </w:rPr>
            </w:pPr>
          </w:p>
        </w:tc>
        <w:tc>
          <w:tcPr>
            <w:tcW w:w="3499" w:type="pct"/>
          </w:tcPr>
          <w:p w14:paraId="6F9BCC59" w14:textId="77777777" w:rsidR="00490259" w:rsidRPr="00E66F78" w:rsidRDefault="00490259" w:rsidP="00AE0A36">
            <w:pPr>
              <w:tabs>
                <w:tab w:val="left" w:pos="720"/>
              </w:tabs>
              <w:snapToGrid w:val="0"/>
              <w:spacing w:line="276" w:lineRule="auto"/>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AE0A36">
            <w:pPr>
              <w:tabs>
                <w:tab w:val="left" w:pos="720"/>
              </w:tabs>
              <w:snapToGrid w:val="0"/>
              <w:spacing w:line="276" w:lineRule="auto"/>
              <w:rPr>
                <w:b/>
                <w:sz w:val="22"/>
              </w:rPr>
            </w:pPr>
          </w:p>
        </w:tc>
        <w:tc>
          <w:tcPr>
            <w:tcW w:w="3499" w:type="pct"/>
          </w:tcPr>
          <w:p w14:paraId="3CB27913" w14:textId="77777777" w:rsidR="00490259" w:rsidRPr="00E66F78" w:rsidRDefault="00490259" w:rsidP="00AE0A36">
            <w:pPr>
              <w:tabs>
                <w:tab w:val="left" w:pos="720"/>
              </w:tabs>
              <w:snapToGrid w:val="0"/>
              <w:spacing w:line="276" w:lineRule="auto"/>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AE0A36">
            <w:pPr>
              <w:tabs>
                <w:tab w:val="left" w:pos="720"/>
              </w:tabs>
              <w:snapToGrid w:val="0"/>
              <w:spacing w:line="276" w:lineRule="auto"/>
              <w:rPr>
                <w:b/>
                <w:sz w:val="22"/>
              </w:rPr>
            </w:pPr>
          </w:p>
        </w:tc>
        <w:tc>
          <w:tcPr>
            <w:tcW w:w="3499" w:type="pct"/>
          </w:tcPr>
          <w:p w14:paraId="6D403A37" w14:textId="77777777" w:rsidR="00490259" w:rsidRPr="00E66F78" w:rsidRDefault="00490259" w:rsidP="00AE0A36">
            <w:pPr>
              <w:tabs>
                <w:tab w:val="left" w:pos="720"/>
              </w:tabs>
              <w:snapToGrid w:val="0"/>
              <w:spacing w:line="276" w:lineRule="auto"/>
              <w:rPr>
                <w:b/>
                <w:sz w:val="22"/>
              </w:rPr>
            </w:pPr>
          </w:p>
        </w:tc>
      </w:tr>
    </w:tbl>
    <w:p w14:paraId="0CAA2197" w14:textId="77777777" w:rsidR="00490259" w:rsidRPr="00E66F78" w:rsidRDefault="00490259" w:rsidP="00AE0A36">
      <w:pPr>
        <w:tabs>
          <w:tab w:val="left" w:pos="720"/>
        </w:tabs>
        <w:spacing w:line="276" w:lineRule="auto"/>
        <w:ind w:left="360" w:firstLine="180"/>
        <w:rPr>
          <w:b/>
          <w:sz w:val="22"/>
        </w:rPr>
      </w:pPr>
    </w:p>
    <w:p w14:paraId="75D75141" w14:textId="77777777" w:rsidR="00490259" w:rsidRPr="00E66F78" w:rsidRDefault="00490259" w:rsidP="00AE0A36">
      <w:pPr>
        <w:tabs>
          <w:tab w:val="left" w:pos="720"/>
        </w:tabs>
        <w:spacing w:line="276" w:lineRule="auto"/>
        <w:jc w:val="both"/>
        <w:rPr>
          <w:sz w:val="22"/>
        </w:rPr>
      </w:pPr>
    </w:p>
    <w:p w14:paraId="60551BAE" w14:textId="77777777" w:rsidR="00490259" w:rsidRPr="00E66F78" w:rsidRDefault="00490259" w:rsidP="00AE0A36">
      <w:pPr>
        <w:tabs>
          <w:tab w:val="left" w:pos="720"/>
        </w:tabs>
        <w:spacing w:line="276" w:lineRule="auto"/>
        <w:ind w:left="360" w:firstLine="180"/>
        <w:jc w:val="both"/>
        <w:rPr>
          <w:sz w:val="22"/>
        </w:rPr>
      </w:pPr>
    </w:p>
    <w:p w14:paraId="3C13BFCC" w14:textId="77777777" w:rsidR="00490259" w:rsidRPr="00E66F78" w:rsidRDefault="00490259" w:rsidP="00AE0A36">
      <w:pPr>
        <w:tabs>
          <w:tab w:val="left" w:pos="720"/>
        </w:tabs>
        <w:spacing w:line="276" w:lineRule="auto"/>
        <w:ind w:left="360" w:firstLine="180"/>
        <w:jc w:val="both"/>
        <w:rPr>
          <w:sz w:val="22"/>
        </w:rPr>
      </w:pPr>
    </w:p>
    <w:p w14:paraId="5CB1C9ED" w14:textId="77777777" w:rsidR="00490259" w:rsidRPr="00E66F78" w:rsidRDefault="00490259" w:rsidP="00AE0A36">
      <w:pPr>
        <w:spacing w:line="276" w:lineRule="auto"/>
        <w:rPr>
          <w:i/>
          <w:sz w:val="18"/>
        </w:rPr>
      </w:pPr>
    </w:p>
    <w:p w14:paraId="3B89AA5D" w14:textId="77777777" w:rsidR="00490259" w:rsidRPr="00E66F78" w:rsidRDefault="00490259" w:rsidP="00AE0A36">
      <w:pPr>
        <w:tabs>
          <w:tab w:val="left" w:pos="851"/>
        </w:tabs>
        <w:spacing w:line="276" w:lineRule="auto"/>
        <w:rPr>
          <w:b/>
          <w:bCs/>
          <w:i/>
          <w:sz w:val="22"/>
          <w:szCs w:val="28"/>
        </w:rPr>
      </w:pPr>
    </w:p>
    <w:p w14:paraId="2B597D3D" w14:textId="77777777" w:rsidR="00490259" w:rsidRPr="00FA5A4E" w:rsidRDefault="00490259" w:rsidP="00AE0A36">
      <w:pPr>
        <w:tabs>
          <w:tab w:val="left" w:pos="851"/>
        </w:tabs>
        <w:spacing w:line="276" w:lineRule="auto"/>
        <w:rPr>
          <w:i/>
          <w:sz w:val="22"/>
          <w:szCs w:val="28"/>
        </w:rPr>
      </w:pPr>
    </w:p>
    <w:p w14:paraId="232663A1" w14:textId="77777777" w:rsidR="00490259" w:rsidRPr="00D87590" w:rsidRDefault="00490259" w:rsidP="00AE0A36">
      <w:pPr>
        <w:tabs>
          <w:tab w:val="left" w:pos="851"/>
        </w:tabs>
        <w:spacing w:line="276" w:lineRule="auto"/>
        <w:rPr>
          <w:b/>
          <w:bCs/>
          <w:i/>
          <w:sz w:val="22"/>
          <w:szCs w:val="22"/>
        </w:rPr>
      </w:pPr>
      <w:r w:rsidRPr="00D87590">
        <w:rPr>
          <w:b/>
          <w:bCs/>
          <w:i/>
          <w:sz w:val="22"/>
          <w:szCs w:val="22"/>
        </w:rPr>
        <w:t>Uwaga:</w:t>
      </w:r>
    </w:p>
    <w:p w14:paraId="12C8E27F" w14:textId="1B2C90E7" w:rsidR="00490259" w:rsidRPr="00786E1D" w:rsidRDefault="00490259" w:rsidP="00AE0A36">
      <w:pPr>
        <w:tabs>
          <w:tab w:val="left" w:pos="851"/>
        </w:tabs>
        <w:spacing w:line="276" w:lineRule="auto"/>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AE0A36">
      <w:pPr>
        <w:tabs>
          <w:tab w:val="left" w:pos="851"/>
        </w:tabs>
        <w:spacing w:line="276" w:lineRule="auto"/>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AE0A36">
      <w:pPr>
        <w:tabs>
          <w:tab w:val="left" w:pos="851"/>
        </w:tabs>
        <w:spacing w:line="276" w:lineRule="auto"/>
        <w:ind w:left="-142" w:firstLine="142"/>
        <w:rPr>
          <w:sz w:val="22"/>
        </w:rPr>
      </w:pPr>
    </w:p>
    <w:p w14:paraId="63938D37" w14:textId="77777777" w:rsidR="00490259" w:rsidRPr="00E66F78" w:rsidRDefault="00490259" w:rsidP="00AE0A36">
      <w:pPr>
        <w:tabs>
          <w:tab w:val="left" w:pos="851"/>
        </w:tabs>
        <w:spacing w:line="276" w:lineRule="auto"/>
        <w:ind w:left="-142" w:firstLine="142"/>
        <w:rPr>
          <w:sz w:val="22"/>
        </w:rPr>
      </w:pPr>
    </w:p>
    <w:p w14:paraId="2E9D505F" w14:textId="76F08059" w:rsidR="00555424" w:rsidRDefault="00555424" w:rsidP="00AE0A36">
      <w:pPr>
        <w:spacing w:line="276" w:lineRule="auto"/>
        <w:rPr>
          <w:sz w:val="22"/>
        </w:rPr>
      </w:pPr>
      <w:r>
        <w:rPr>
          <w:sz w:val="22"/>
        </w:rPr>
        <w:br w:type="page"/>
      </w:r>
    </w:p>
    <w:p w14:paraId="30DF0B90" w14:textId="420509A9" w:rsidR="00490259" w:rsidRPr="008057B2" w:rsidRDefault="00490259" w:rsidP="00AE0A36">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AE0A36">
      <w:pPr>
        <w:tabs>
          <w:tab w:val="left" w:pos="851"/>
        </w:tabs>
        <w:spacing w:line="276" w:lineRule="auto"/>
        <w:ind w:left="-142" w:firstLine="142"/>
        <w:jc w:val="center"/>
        <w:rPr>
          <w:b/>
          <w:bCs/>
          <w:i/>
          <w:iCs/>
          <w:sz w:val="22"/>
          <w:szCs w:val="22"/>
        </w:rPr>
      </w:pPr>
    </w:p>
    <w:p w14:paraId="4DD77480" w14:textId="3B1E0E86" w:rsidR="00490259" w:rsidRPr="0013238E" w:rsidRDefault="00490259" w:rsidP="00AE0A36">
      <w:pPr>
        <w:tabs>
          <w:tab w:val="left" w:pos="851"/>
        </w:tabs>
        <w:spacing w:line="276" w:lineRule="auto"/>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AE0A36">
      <w:pPr>
        <w:spacing w:line="276" w:lineRule="auto"/>
        <w:jc w:val="both"/>
        <w:rPr>
          <w:rFonts w:eastAsiaTheme="majorEastAsia"/>
          <w:b/>
          <w:bCs/>
          <w:color w:val="2F5496" w:themeColor="accent1" w:themeShade="BF"/>
          <w:spacing w:val="20"/>
          <w:sz w:val="28"/>
          <w:szCs w:val="28"/>
        </w:rPr>
      </w:pPr>
    </w:p>
    <w:p w14:paraId="731F473D" w14:textId="77777777" w:rsidR="00490259" w:rsidRDefault="00490259" w:rsidP="00AE0A36">
      <w:pPr>
        <w:tabs>
          <w:tab w:val="left" w:pos="0"/>
        </w:tabs>
        <w:spacing w:line="276" w:lineRule="auto"/>
        <w:rPr>
          <w:color w:val="FF0000"/>
          <w:sz w:val="22"/>
          <w:szCs w:val="22"/>
        </w:rPr>
      </w:pPr>
    </w:p>
    <w:p w14:paraId="3FA40F86" w14:textId="77777777" w:rsidR="008A46E0" w:rsidRPr="000F6329" w:rsidRDefault="008A46E0" w:rsidP="00AE0A36">
      <w:pPr>
        <w:spacing w:line="276" w:lineRule="auto"/>
        <w:jc w:val="both"/>
        <w:rPr>
          <w:rFonts w:eastAsiaTheme="majorEastAsia"/>
          <w:b/>
          <w:bCs/>
          <w:color w:val="2F5496" w:themeColor="accent1" w:themeShade="BF"/>
          <w:spacing w:val="20"/>
          <w:sz w:val="28"/>
          <w:szCs w:val="28"/>
        </w:rPr>
      </w:pPr>
    </w:p>
    <w:p w14:paraId="13F458C1" w14:textId="77777777" w:rsidR="008A46E0" w:rsidRPr="00C1155B" w:rsidRDefault="008A46E0" w:rsidP="00AE0A36">
      <w:pPr>
        <w:tabs>
          <w:tab w:val="left" w:pos="0"/>
        </w:tabs>
        <w:spacing w:line="276" w:lineRule="auto"/>
        <w:rPr>
          <w:sz w:val="22"/>
          <w:szCs w:val="22"/>
        </w:rPr>
      </w:pPr>
    </w:p>
    <w:p w14:paraId="1FFDAC1F" w14:textId="77777777" w:rsidR="008A46E0" w:rsidRPr="00C1155B" w:rsidRDefault="008A46E0" w:rsidP="00AE0A36">
      <w:pPr>
        <w:tabs>
          <w:tab w:val="left" w:pos="0"/>
        </w:tabs>
        <w:spacing w:line="276" w:lineRule="auto"/>
        <w:rPr>
          <w:sz w:val="22"/>
          <w:szCs w:val="22"/>
        </w:rPr>
      </w:pPr>
      <w:r w:rsidRPr="00C1155B">
        <w:rPr>
          <w:sz w:val="22"/>
          <w:szCs w:val="22"/>
        </w:rPr>
        <w:t>Nazwa Wykonawcy: ...................................................................................................................</w:t>
      </w:r>
    </w:p>
    <w:p w14:paraId="61C0EA17" w14:textId="77777777" w:rsidR="008A46E0" w:rsidRPr="00C1155B" w:rsidRDefault="008A46E0" w:rsidP="00AE0A36">
      <w:pPr>
        <w:tabs>
          <w:tab w:val="left" w:pos="0"/>
        </w:tabs>
        <w:spacing w:line="276" w:lineRule="auto"/>
        <w:rPr>
          <w:sz w:val="22"/>
          <w:szCs w:val="22"/>
        </w:rPr>
      </w:pPr>
    </w:p>
    <w:p w14:paraId="40E16379" w14:textId="77777777" w:rsidR="008A46E0" w:rsidRPr="00C1155B" w:rsidRDefault="008A46E0" w:rsidP="00AE0A36">
      <w:pPr>
        <w:spacing w:line="276" w:lineRule="auto"/>
        <w:jc w:val="both"/>
        <w:rPr>
          <w:sz w:val="24"/>
          <w:szCs w:val="24"/>
        </w:rPr>
      </w:pPr>
    </w:p>
    <w:p w14:paraId="21B2011C" w14:textId="77777777" w:rsidR="008A46E0" w:rsidRPr="00C1155B" w:rsidRDefault="008A46E0" w:rsidP="00AE0A36">
      <w:pPr>
        <w:tabs>
          <w:tab w:val="left" w:pos="851"/>
        </w:tabs>
        <w:spacing w:line="276" w:lineRule="auto"/>
        <w:ind w:left="-142" w:firstLine="142"/>
      </w:pPr>
    </w:p>
    <w:p w14:paraId="44E15514" w14:textId="77777777" w:rsidR="008A46E0" w:rsidRPr="00C1155B" w:rsidRDefault="008A46E0" w:rsidP="00AE0A36">
      <w:pPr>
        <w:tabs>
          <w:tab w:val="left" w:pos="851"/>
        </w:tabs>
        <w:spacing w:line="276" w:lineRule="auto"/>
        <w:ind w:left="-142" w:firstLine="142"/>
        <w:rPr>
          <w:sz w:val="22"/>
          <w:szCs w:val="22"/>
        </w:rPr>
      </w:pPr>
    </w:p>
    <w:p w14:paraId="1389CC2A" w14:textId="77777777" w:rsidR="008A46E0" w:rsidRPr="00C1155B" w:rsidRDefault="008A46E0" w:rsidP="00AE0A36">
      <w:pPr>
        <w:tabs>
          <w:tab w:val="left" w:pos="851"/>
        </w:tabs>
        <w:spacing w:line="276" w:lineRule="auto"/>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AE0A36">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AE0A36">
            <w:pPr>
              <w:tabs>
                <w:tab w:val="left" w:pos="851"/>
              </w:tabs>
              <w:spacing w:line="276" w:lineRule="auto"/>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AE0A36">
            <w:pPr>
              <w:tabs>
                <w:tab w:val="left" w:pos="1523"/>
              </w:tabs>
              <w:spacing w:line="276" w:lineRule="auto"/>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AE0A36">
            <w:pPr>
              <w:tabs>
                <w:tab w:val="left" w:pos="1523"/>
              </w:tabs>
              <w:spacing w:line="276" w:lineRule="auto"/>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AE0A36">
            <w:pPr>
              <w:tabs>
                <w:tab w:val="left" w:pos="851"/>
              </w:tabs>
              <w:spacing w:line="276" w:lineRule="auto"/>
              <w:rPr>
                <w:sz w:val="22"/>
                <w:szCs w:val="22"/>
              </w:rPr>
            </w:pPr>
          </w:p>
          <w:p w14:paraId="7EEC9116" w14:textId="77777777" w:rsidR="008A46E0" w:rsidRPr="00C1155B" w:rsidRDefault="008A46E0" w:rsidP="00AE0A36">
            <w:pPr>
              <w:tabs>
                <w:tab w:val="left" w:pos="851"/>
              </w:tabs>
              <w:spacing w:line="276" w:lineRule="auto"/>
              <w:rPr>
                <w:sz w:val="22"/>
                <w:szCs w:val="22"/>
              </w:rPr>
            </w:pPr>
          </w:p>
        </w:tc>
        <w:tc>
          <w:tcPr>
            <w:tcW w:w="2255" w:type="dxa"/>
          </w:tcPr>
          <w:p w14:paraId="5486ECAE" w14:textId="77777777" w:rsidR="008A46E0" w:rsidRPr="00C1155B" w:rsidRDefault="008A46E0" w:rsidP="00AE0A36">
            <w:pPr>
              <w:tabs>
                <w:tab w:val="left" w:pos="851"/>
              </w:tabs>
              <w:spacing w:line="276" w:lineRule="auto"/>
              <w:rPr>
                <w:sz w:val="22"/>
                <w:szCs w:val="22"/>
              </w:rPr>
            </w:pPr>
          </w:p>
        </w:tc>
        <w:tc>
          <w:tcPr>
            <w:tcW w:w="2792" w:type="dxa"/>
          </w:tcPr>
          <w:p w14:paraId="5732BA6F" w14:textId="77777777" w:rsidR="008A46E0" w:rsidRPr="00C1155B" w:rsidRDefault="008A46E0" w:rsidP="00AE0A36">
            <w:pPr>
              <w:tabs>
                <w:tab w:val="left" w:pos="851"/>
              </w:tabs>
              <w:spacing w:line="276" w:lineRule="auto"/>
              <w:rPr>
                <w:sz w:val="22"/>
                <w:szCs w:val="22"/>
              </w:rPr>
            </w:pPr>
          </w:p>
        </w:tc>
      </w:tr>
      <w:tr w:rsidR="00C1155B" w:rsidRPr="00C1155B" w14:paraId="13AF3E5A" w14:textId="77777777" w:rsidTr="00732BDA">
        <w:tc>
          <w:tcPr>
            <w:tcW w:w="3594" w:type="dxa"/>
          </w:tcPr>
          <w:p w14:paraId="04ECD7B8" w14:textId="77777777" w:rsidR="008A46E0" w:rsidRPr="00C1155B" w:rsidRDefault="008A46E0" w:rsidP="00AE0A36">
            <w:pPr>
              <w:tabs>
                <w:tab w:val="left" w:pos="851"/>
              </w:tabs>
              <w:spacing w:line="276" w:lineRule="auto"/>
              <w:rPr>
                <w:sz w:val="22"/>
                <w:szCs w:val="22"/>
              </w:rPr>
            </w:pPr>
          </w:p>
          <w:p w14:paraId="0D1C5FE6" w14:textId="77777777" w:rsidR="008A46E0" w:rsidRPr="00C1155B" w:rsidRDefault="008A46E0" w:rsidP="00AE0A36">
            <w:pPr>
              <w:tabs>
                <w:tab w:val="left" w:pos="851"/>
              </w:tabs>
              <w:spacing w:line="276" w:lineRule="auto"/>
              <w:rPr>
                <w:sz w:val="22"/>
                <w:szCs w:val="22"/>
              </w:rPr>
            </w:pPr>
          </w:p>
        </w:tc>
        <w:tc>
          <w:tcPr>
            <w:tcW w:w="2255" w:type="dxa"/>
          </w:tcPr>
          <w:p w14:paraId="1497BAEC" w14:textId="77777777" w:rsidR="008A46E0" w:rsidRPr="00C1155B" w:rsidRDefault="008A46E0" w:rsidP="00AE0A36">
            <w:pPr>
              <w:tabs>
                <w:tab w:val="left" w:pos="851"/>
              </w:tabs>
              <w:spacing w:line="276" w:lineRule="auto"/>
              <w:rPr>
                <w:sz w:val="22"/>
                <w:szCs w:val="22"/>
              </w:rPr>
            </w:pPr>
          </w:p>
        </w:tc>
        <w:tc>
          <w:tcPr>
            <w:tcW w:w="2792" w:type="dxa"/>
          </w:tcPr>
          <w:p w14:paraId="1BEAA456" w14:textId="77777777" w:rsidR="008A46E0" w:rsidRPr="00C1155B" w:rsidRDefault="008A46E0" w:rsidP="00AE0A36">
            <w:pPr>
              <w:tabs>
                <w:tab w:val="left" w:pos="851"/>
              </w:tabs>
              <w:spacing w:line="276" w:lineRule="auto"/>
              <w:rPr>
                <w:sz w:val="22"/>
                <w:szCs w:val="22"/>
              </w:rPr>
            </w:pPr>
          </w:p>
        </w:tc>
      </w:tr>
      <w:tr w:rsidR="00C1155B" w:rsidRPr="00C1155B" w14:paraId="13A3DA95" w14:textId="77777777" w:rsidTr="00732BDA">
        <w:tc>
          <w:tcPr>
            <w:tcW w:w="3594" w:type="dxa"/>
          </w:tcPr>
          <w:p w14:paraId="44F7C4A2" w14:textId="77777777" w:rsidR="008A46E0" w:rsidRPr="00C1155B" w:rsidRDefault="008A46E0" w:rsidP="00AE0A36">
            <w:pPr>
              <w:tabs>
                <w:tab w:val="left" w:pos="851"/>
              </w:tabs>
              <w:spacing w:line="276" w:lineRule="auto"/>
              <w:rPr>
                <w:sz w:val="22"/>
                <w:szCs w:val="22"/>
              </w:rPr>
            </w:pPr>
          </w:p>
          <w:p w14:paraId="703F4EB2" w14:textId="77777777" w:rsidR="008A46E0" w:rsidRPr="00C1155B" w:rsidRDefault="008A46E0" w:rsidP="00AE0A36">
            <w:pPr>
              <w:tabs>
                <w:tab w:val="left" w:pos="851"/>
              </w:tabs>
              <w:spacing w:line="276" w:lineRule="auto"/>
              <w:rPr>
                <w:sz w:val="22"/>
                <w:szCs w:val="22"/>
              </w:rPr>
            </w:pPr>
          </w:p>
        </w:tc>
        <w:tc>
          <w:tcPr>
            <w:tcW w:w="2255" w:type="dxa"/>
          </w:tcPr>
          <w:p w14:paraId="47BAE652" w14:textId="77777777" w:rsidR="008A46E0" w:rsidRPr="00C1155B" w:rsidRDefault="008A46E0" w:rsidP="00AE0A36">
            <w:pPr>
              <w:tabs>
                <w:tab w:val="left" w:pos="851"/>
              </w:tabs>
              <w:spacing w:line="276" w:lineRule="auto"/>
              <w:rPr>
                <w:sz w:val="22"/>
                <w:szCs w:val="22"/>
              </w:rPr>
            </w:pPr>
          </w:p>
        </w:tc>
        <w:tc>
          <w:tcPr>
            <w:tcW w:w="2792" w:type="dxa"/>
          </w:tcPr>
          <w:p w14:paraId="6822A1BE" w14:textId="77777777" w:rsidR="008A46E0" w:rsidRPr="00C1155B" w:rsidRDefault="008A46E0" w:rsidP="00AE0A36">
            <w:pPr>
              <w:tabs>
                <w:tab w:val="left" w:pos="851"/>
              </w:tabs>
              <w:spacing w:line="276" w:lineRule="auto"/>
              <w:rPr>
                <w:sz w:val="22"/>
                <w:szCs w:val="22"/>
              </w:rPr>
            </w:pPr>
          </w:p>
        </w:tc>
      </w:tr>
      <w:tr w:rsidR="00C1155B" w:rsidRPr="00C1155B" w14:paraId="2EFF103A" w14:textId="77777777" w:rsidTr="00732BDA">
        <w:tc>
          <w:tcPr>
            <w:tcW w:w="3594" w:type="dxa"/>
          </w:tcPr>
          <w:p w14:paraId="10053077" w14:textId="77777777" w:rsidR="008A46E0" w:rsidRPr="00C1155B" w:rsidRDefault="008A46E0" w:rsidP="00AE0A36">
            <w:pPr>
              <w:tabs>
                <w:tab w:val="left" w:pos="851"/>
              </w:tabs>
              <w:spacing w:line="276" w:lineRule="auto"/>
              <w:rPr>
                <w:sz w:val="22"/>
                <w:szCs w:val="22"/>
              </w:rPr>
            </w:pPr>
          </w:p>
          <w:p w14:paraId="322110C2" w14:textId="77777777" w:rsidR="008A46E0" w:rsidRPr="00C1155B" w:rsidRDefault="008A46E0" w:rsidP="00AE0A36">
            <w:pPr>
              <w:tabs>
                <w:tab w:val="left" w:pos="851"/>
              </w:tabs>
              <w:spacing w:line="276" w:lineRule="auto"/>
              <w:rPr>
                <w:sz w:val="22"/>
                <w:szCs w:val="22"/>
              </w:rPr>
            </w:pPr>
          </w:p>
        </w:tc>
        <w:tc>
          <w:tcPr>
            <w:tcW w:w="2255" w:type="dxa"/>
          </w:tcPr>
          <w:p w14:paraId="398CBFEA" w14:textId="77777777" w:rsidR="008A46E0" w:rsidRPr="00C1155B" w:rsidRDefault="008A46E0" w:rsidP="00AE0A36">
            <w:pPr>
              <w:tabs>
                <w:tab w:val="left" w:pos="851"/>
              </w:tabs>
              <w:spacing w:line="276" w:lineRule="auto"/>
              <w:rPr>
                <w:sz w:val="22"/>
                <w:szCs w:val="22"/>
              </w:rPr>
            </w:pPr>
          </w:p>
        </w:tc>
        <w:tc>
          <w:tcPr>
            <w:tcW w:w="2792" w:type="dxa"/>
          </w:tcPr>
          <w:p w14:paraId="67AB3AE3" w14:textId="77777777" w:rsidR="008A46E0" w:rsidRPr="00C1155B" w:rsidRDefault="008A46E0" w:rsidP="00AE0A36">
            <w:pPr>
              <w:tabs>
                <w:tab w:val="left" w:pos="851"/>
              </w:tabs>
              <w:spacing w:line="276" w:lineRule="auto"/>
              <w:rPr>
                <w:sz w:val="22"/>
                <w:szCs w:val="22"/>
              </w:rPr>
            </w:pPr>
          </w:p>
        </w:tc>
      </w:tr>
    </w:tbl>
    <w:p w14:paraId="0A1E3AEB" w14:textId="77777777" w:rsidR="008A46E0" w:rsidRPr="00C1155B" w:rsidRDefault="008A46E0" w:rsidP="00AE0A36">
      <w:pPr>
        <w:spacing w:line="276" w:lineRule="auto"/>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AE0A36">
      <w:pPr>
        <w:tabs>
          <w:tab w:val="left" w:pos="851"/>
        </w:tabs>
        <w:spacing w:line="276" w:lineRule="auto"/>
        <w:ind w:left="-142" w:firstLine="142"/>
        <w:rPr>
          <w:sz w:val="22"/>
          <w:szCs w:val="22"/>
        </w:rPr>
      </w:pPr>
    </w:p>
    <w:p w14:paraId="222C5381" w14:textId="77777777" w:rsidR="008A46E0" w:rsidRPr="00C1155B" w:rsidRDefault="008A46E0" w:rsidP="00AE0A36">
      <w:pPr>
        <w:tabs>
          <w:tab w:val="left" w:pos="851"/>
        </w:tabs>
        <w:spacing w:line="276" w:lineRule="auto"/>
        <w:ind w:left="-142" w:firstLine="142"/>
        <w:rPr>
          <w:sz w:val="22"/>
          <w:szCs w:val="22"/>
        </w:rPr>
      </w:pPr>
    </w:p>
    <w:p w14:paraId="198C4393" w14:textId="77777777" w:rsidR="008A46E0" w:rsidRPr="00C1155B" w:rsidRDefault="008A46E0" w:rsidP="00AE0A36">
      <w:pPr>
        <w:tabs>
          <w:tab w:val="left" w:pos="851"/>
        </w:tabs>
        <w:spacing w:line="276" w:lineRule="auto"/>
        <w:ind w:left="-142" w:firstLine="142"/>
        <w:rPr>
          <w:szCs w:val="18"/>
        </w:rPr>
      </w:pPr>
    </w:p>
    <w:p w14:paraId="35090B5C" w14:textId="74ACCFCC" w:rsidR="008A46E0" w:rsidRPr="00E66F78" w:rsidRDefault="00715D96" w:rsidP="00AE0A36">
      <w:pPr>
        <w:tabs>
          <w:tab w:val="left" w:pos="851"/>
        </w:tabs>
        <w:spacing w:line="276" w:lineRule="auto"/>
        <w:jc w:val="both"/>
        <w:rPr>
          <w:sz w:val="22"/>
        </w:rPr>
      </w:pPr>
      <w:bookmarkStart w:id="10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23295">
        <w:rPr>
          <w:color w:val="EE0000"/>
          <w:sz w:val="22"/>
        </w:rPr>
        <w:t>…</w:t>
      </w:r>
      <w:r w:rsidR="003510EE" w:rsidRPr="00D23295">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AE0A36">
      <w:pPr>
        <w:tabs>
          <w:tab w:val="left" w:pos="851"/>
        </w:tabs>
        <w:spacing w:line="276" w:lineRule="auto"/>
        <w:ind w:left="-142" w:firstLine="142"/>
        <w:jc w:val="both"/>
        <w:rPr>
          <w:sz w:val="22"/>
        </w:rPr>
      </w:pPr>
    </w:p>
    <w:bookmarkEnd w:id="107"/>
    <w:p w14:paraId="6E17B70B" w14:textId="77777777" w:rsidR="008A46E0" w:rsidRPr="00E66F78" w:rsidRDefault="008A46E0" w:rsidP="00AE0A36">
      <w:pPr>
        <w:tabs>
          <w:tab w:val="left" w:pos="851"/>
        </w:tabs>
        <w:spacing w:line="276" w:lineRule="auto"/>
        <w:ind w:left="-142" w:firstLine="142"/>
        <w:rPr>
          <w:sz w:val="22"/>
        </w:rPr>
      </w:pPr>
    </w:p>
    <w:p w14:paraId="1ED61B5B" w14:textId="77777777" w:rsidR="008A46E0" w:rsidRDefault="008A46E0" w:rsidP="00AE0A36">
      <w:pPr>
        <w:spacing w:line="276" w:lineRule="auto"/>
      </w:pPr>
    </w:p>
    <w:p w14:paraId="7A3660AE" w14:textId="77777777" w:rsidR="00490259" w:rsidRPr="00E66F78" w:rsidRDefault="00490259" w:rsidP="00AE0A36">
      <w:pPr>
        <w:tabs>
          <w:tab w:val="left" w:pos="851"/>
        </w:tabs>
        <w:spacing w:line="276" w:lineRule="auto"/>
        <w:ind w:left="-142" w:firstLine="142"/>
        <w:rPr>
          <w:sz w:val="22"/>
        </w:rPr>
      </w:pPr>
    </w:p>
    <w:p w14:paraId="1327F5D0" w14:textId="77777777" w:rsidR="00490259" w:rsidRPr="00E66F78" w:rsidRDefault="00490259" w:rsidP="00AE0A36">
      <w:pPr>
        <w:tabs>
          <w:tab w:val="left" w:pos="851"/>
        </w:tabs>
        <w:spacing w:line="276" w:lineRule="auto"/>
        <w:ind w:left="-142" w:firstLine="142"/>
        <w:rPr>
          <w:sz w:val="22"/>
        </w:rPr>
      </w:pPr>
    </w:p>
    <w:p w14:paraId="7F0DF71D" w14:textId="77777777" w:rsidR="00490259" w:rsidRPr="00E66F78" w:rsidRDefault="00490259" w:rsidP="00AE0A36">
      <w:pPr>
        <w:tabs>
          <w:tab w:val="left" w:pos="851"/>
        </w:tabs>
        <w:spacing w:line="276" w:lineRule="auto"/>
        <w:ind w:left="-142" w:firstLine="142"/>
        <w:rPr>
          <w:sz w:val="22"/>
        </w:rPr>
      </w:pPr>
    </w:p>
    <w:p w14:paraId="55CE0979" w14:textId="77777777" w:rsidR="00490259" w:rsidRPr="00E66F78" w:rsidRDefault="00490259" w:rsidP="00AE0A36">
      <w:pPr>
        <w:tabs>
          <w:tab w:val="left" w:pos="851"/>
        </w:tabs>
        <w:spacing w:line="276" w:lineRule="auto"/>
        <w:ind w:left="-142" w:firstLine="142"/>
        <w:rPr>
          <w:sz w:val="22"/>
        </w:rPr>
      </w:pPr>
    </w:p>
    <w:p w14:paraId="5C4E3D33" w14:textId="77777777" w:rsidR="00490259" w:rsidRPr="00E66F78" w:rsidRDefault="00490259" w:rsidP="00AE0A36">
      <w:pPr>
        <w:tabs>
          <w:tab w:val="left" w:pos="851"/>
        </w:tabs>
        <w:spacing w:line="276" w:lineRule="auto"/>
        <w:ind w:left="-142" w:firstLine="142"/>
        <w:rPr>
          <w:sz w:val="22"/>
        </w:rPr>
      </w:pPr>
    </w:p>
    <w:p w14:paraId="16DED905" w14:textId="3E553CAF" w:rsidR="00490259" w:rsidRPr="008057B2" w:rsidRDefault="00490259" w:rsidP="00AE0A36">
      <w:pPr>
        <w:spacing w:line="276" w:lineRule="auto"/>
        <w:jc w:val="both"/>
        <w:rPr>
          <w:rFonts w:eastAsiaTheme="majorEastAsia"/>
          <w:b/>
          <w:bCs/>
          <w:color w:val="2F5496" w:themeColor="accent1" w:themeShade="BF"/>
          <w:spacing w:val="20"/>
          <w:sz w:val="28"/>
          <w:szCs w:val="28"/>
        </w:rPr>
      </w:pPr>
      <w:bookmarkStart w:id="10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0219812D" w14:textId="77777777" w:rsidR="00B80990" w:rsidRDefault="00B80990" w:rsidP="00AE0A36">
      <w:pPr>
        <w:tabs>
          <w:tab w:val="left" w:pos="0"/>
        </w:tabs>
        <w:spacing w:line="276" w:lineRule="auto"/>
        <w:rPr>
          <w:sz w:val="22"/>
          <w:szCs w:val="22"/>
        </w:rPr>
      </w:pPr>
    </w:p>
    <w:p w14:paraId="0E933754" w14:textId="77777777" w:rsidR="00B80990" w:rsidRDefault="00B80990" w:rsidP="00AE0A36">
      <w:pPr>
        <w:tabs>
          <w:tab w:val="left" w:pos="0"/>
        </w:tabs>
        <w:spacing w:line="276" w:lineRule="auto"/>
        <w:rPr>
          <w:sz w:val="22"/>
          <w:szCs w:val="22"/>
        </w:rPr>
      </w:pPr>
    </w:p>
    <w:p w14:paraId="61C156EC" w14:textId="277D5784" w:rsidR="00541EE7" w:rsidRPr="008057B2" w:rsidRDefault="00541EE7"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Pr="00F6492E" w:rsidRDefault="00490259" w:rsidP="00AE0A36">
      <w:pPr>
        <w:spacing w:line="276" w:lineRule="auto"/>
        <w:rPr>
          <w:rFonts w:ascii="Arial" w:hAnsi="Arial"/>
          <w:sz w:val="2"/>
          <w:szCs w:val="6"/>
        </w:rPr>
      </w:pPr>
    </w:p>
    <w:p w14:paraId="5F246D8A" w14:textId="77777777" w:rsidR="00B80990" w:rsidRDefault="00B80990" w:rsidP="00AE0A36">
      <w:pPr>
        <w:spacing w:line="276" w:lineRule="auto"/>
        <w:rPr>
          <w:b/>
          <w:bCs/>
          <w:sz w:val="24"/>
          <w:szCs w:val="24"/>
        </w:rPr>
      </w:pPr>
    </w:p>
    <w:p w14:paraId="5B8561BD" w14:textId="77777777" w:rsidR="00B80990" w:rsidRDefault="00B80990" w:rsidP="00AE0A36">
      <w:pPr>
        <w:spacing w:line="276" w:lineRule="auto"/>
        <w:rPr>
          <w:b/>
          <w:bCs/>
          <w:sz w:val="24"/>
          <w:szCs w:val="24"/>
        </w:rPr>
      </w:pPr>
    </w:p>
    <w:p w14:paraId="65E011CF" w14:textId="138B2133" w:rsidR="00490259" w:rsidRPr="00786E1D" w:rsidRDefault="00490259" w:rsidP="00AE0A36">
      <w:pPr>
        <w:spacing w:line="276" w:lineRule="auto"/>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A70E61">
      <w:pPr>
        <w:widowControl w:val="0"/>
        <w:numPr>
          <w:ilvl w:val="7"/>
          <w:numId w:val="41"/>
        </w:numPr>
        <w:adjustRightInd w:val="0"/>
        <w:spacing w:line="276" w:lineRule="auto"/>
        <w:ind w:left="284" w:hanging="284"/>
        <w:contextualSpacing/>
        <w:jc w:val="both"/>
        <w:textAlignment w:val="baseline"/>
        <w:rPr>
          <w:sz w:val="22"/>
          <w:szCs w:val="22"/>
          <w:lang w:eastAsia="zh-CN"/>
        </w:rPr>
      </w:pPr>
      <w:bookmarkStart w:id="10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70E61">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A70E61">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9"/>
    <w:p w14:paraId="5D876EBA" w14:textId="77777777" w:rsidR="00490259" w:rsidRPr="0080151F" w:rsidRDefault="00490259" w:rsidP="00A70E61">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w:t>
      </w:r>
      <w:r w:rsidRPr="0080151F">
        <w:rPr>
          <w:rStyle w:val="Uwydatnienie"/>
          <w:i w:val="0"/>
          <w:sz w:val="22"/>
          <w:szCs w:val="22"/>
        </w:rPr>
        <w:lastRenderedPageBreak/>
        <w:t>ponad 10 % wartości zamówienia.</w:t>
      </w:r>
    </w:p>
    <w:p w14:paraId="373B8BAE" w14:textId="47EC8BA5" w:rsidR="0080151F" w:rsidRPr="00F6492E" w:rsidRDefault="00490259" w:rsidP="00A70E61">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AE0A36">
      <w:pPr>
        <w:spacing w:line="276" w:lineRule="auto"/>
        <w:jc w:val="both"/>
        <w:rPr>
          <w:i/>
          <w:iCs/>
          <w:sz w:val="22"/>
          <w:szCs w:val="22"/>
        </w:rPr>
      </w:pPr>
    </w:p>
    <w:p w14:paraId="1630CBB3" w14:textId="38FF8EC8" w:rsidR="00FE6881" w:rsidRPr="007F0707" w:rsidRDefault="00490259" w:rsidP="00AE0A36">
      <w:pPr>
        <w:spacing w:line="276" w:lineRule="auto"/>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AE0A36">
      <w:pPr>
        <w:spacing w:line="276" w:lineRule="auto"/>
        <w:rPr>
          <w:i/>
          <w:iCs/>
        </w:rPr>
      </w:pPr>
      <w:r>
        <w:rPr>
          <w:i/>
          <w:iCs/>
        </w:rPr>
        <w:br w:type="page"/>
      </w:r>
    </w:p>
    <w:p w14:paraId="2DD9559C" w14:textId="77777777"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AE0A36">
      <w:pPr>
        <w:tabs>
          <w:tab w:val="left" w:pos="426"/>
        </w:tabs>
        <w:spacing w:line="276" w:lineRule="auto"/>
        <w:rPr>
          <w:b/>
          <w:sz w:val="24"/>
          <w:szCs w:val="22"/>
        </w:rPr>
      </w:pPr>
      <w:bookmarkStart w:id="110" w:name="_Hlk67825298"/>
    </w:p>
    <w:p w14:paraId="333C7876" w14:textId="64054B71" w:rsidR="000C23F8" w:rsidRPr="00500E2A" w:rsidRDefault="000C23F8" w:rsidP="00AE0A36">
      <w:pPr>
        <w:tabs>
          <w:tab w:val="left" w:pos="426"/>
        </w:tabs>
        <w:spacing w:line="276" w:lineRule="auto"/>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AE0A36">
      <w:pPr>
        <w:spacing w:line="276" w:lineRule="auto"/>
        <w:rPr>
          <w:b/>
          <w:bCs/>
          <w:sz w:val="32"/>
          <w:szCs w:val="32"/>
        </w:rPr>
      </w:pPr>
    </w:p>
    <w:p w14:paraId="31E61984" w14:textId="48680E48" w:rsidR="000C23F8" w:rsidRPr="00500E2A" w:rsidRDefault="000C23F8" w:rsidP="00AE0A36">
      <w:pPr>
        <w:spacing w:line="276" w:lineRule="auto"/>
        <w:jc w:val="center"/>
        <w:rPr>
          <w:b/>
          <w:bCs/>
          <w:sz w:val="32"/>
          <w:szCs w:val="32"/>
        </w:rPr>
      </w:pPr>
      <w:r w:rsidRPr="00500E2A">
        <w:rPr>
          <w:b/>
          <w:bCs/>
          <w:sz w:val="32"/>
          <w:szCs w:val="32"/>
        </w:rPr>
        <w:t>Istotne postanowienia umowy</w:t>
      </w:r>
    </w:p>
    <w:p w14:paraId="636D9DD7" w14:textId="13409A99" w:rsidR="000C23F8" w:rsidRDefault="000C23F8" w:rsidP="00AE0A36">
      <w:pPr>
        <w:pStyle w:val="Zwykytekst"/>
        <w:spacing w:line="276" w:lineRule="auto"/>
        <w:jc w:val="both"/>
        <w:rPr>
          <w:rFonts w:ascii="Times New Roman" w:hAnsi="Times New Roman" w:cs="Times New Roman"/>
          <w:sz w:val="22"/>
          <w:szCs w:val="22"/>
        </w:rPr>
      </w:pPr>
    </w:p>
    <w:p w14:paraId="307788CB" w14:textId="77777777" w:rsidR="00A95C13" w:rsidRPr="00C1155B" w:rsidRDefault="00A95C13" w:rsidP="00AE0A36">
      <w:pPr>
        <w:pStyle w:val="Zwykytekst"/>
        <w:spacing w:line="276" w:lineRule="auto"/>
        <w:jc w:val="both"/>
        <w:rPr>
          <w:rFonts w:ascii="Times New Roman" w:hAnsi="Times New Roman" w:cs="Times New Roman"/>
          <w:sz w:val="22"/>
          <w:szCs w:val="22"/>
        </w:rPr>
      </w:pPr>
    </w:p>
    <w:p w14:paraId="7F4D267B" w14:textId="75FFAAD3" w:rsidR="000C23F8" w:rsidRPr="00500E2A" w:rsidRDefault="000C23F8" w:rsidP="00A70E61">
      <w:pPr>
        <w:pStyle w:val="Zwykytekst"/>
        <w:numPr>
          <w:ilvl w:val="0"/>
          <w:numId w:val="62"/>
        </w:numPr>
        <w:spacing w:line="276" w:lineRule="auto"/>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70E61">
      <w:pPr>
        <w:pStyle w:val="Zwykytekst"/>
        <w:numPr>
          <w:ilvl w:val="0"/>
          <w:numId w:val="62"/>
        </w:numPr>
        <w:spacing w:line="276" w:lineRule="auto"/>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E0A36">
      <w:pPr>
        <w:spacing w:line="276" w:lineRule="auto"/>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AE0A36">
      <w:pPr>
        <w:spacing w:line="276" w:lineRule="auto"/>
        <w:jc w:val="both"/>
        <w:rPr>
          <w:b/>
          <w:bCs/>
          <w:color w:val="FF0000"/>
          <w:sz w:val="22"/>
          <w:szCs w:val="22"/>
        </w:rPr>
      </w:pPr>
    </w:p>
    <w:p w14:paraId="612D120B" w14:textId="64738A08" w:rsidR="000C23F8" w:rsidRPr="00A95C13" w:rsidRDefault="00A95C13" w:rsidP="00AE0A36">
      <w:pPr>
        <w:spacing w:line="276" w:lineRule="auto"/>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AE0A36">
      <w:pPr>
        <w:spacing w:line="276" w:lineRule="auto"/>
        <w:jc w:val="both"/>
        <w:rPr>
          <w:b/>
          <w:bCs/>
          <w:sz w:val="22"/>
          <w:szCs w:val="22"/>
        </w:rPr>
      </w:pPr>
    </w:p>
    <w:p w14:paraId="219B491F" w14:textId="2831D537" w:rsidR="00A95C13" w:rsidRPr="00A95C13" w:rsidRDefault="00A95C13" w:rsidP="00AE0A36">
      <w:pPr>
        <w:spacing w:line="276" w:lineRule="auto"/>
        <w:jc w:val="both"/>
        <w:rPr>
          <w:sz w:val="22"/>
          <w:szCs w:val="22"/>
        </w:rPr>
      </w:pPr>
      <w:r w:rsidRPr="00A95C13">
        <w:rPr>
          <w:sz w:val="22"/>
          <w:szCs w:val="22"/>
        </w:rPr>
        <w:t>Umowa została zawarta w dniu ……….  w ……………….</w:t>
      </w:r>
    </w:p>
    <w:p w14:paraId="10E9627A" w14:textId="221DD8F5" w:rsidR="00A95C13" w:rsidRPr="00A95C13" w:rsidRDefault="00A95C13" w:rsidP="00AE0A36">
      <w:pPr>
        <w:spacing w:line="276" w:lineRule="auto"/>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AE0A36">
      <w:pPr>
        <w:spacing w:line="276" w:lineRule="auto"/>
        <w:jc w:val="both"/>
        <w:rPr>
          <w:b/>
          <w:bCs/>
          <w:sz w:val="22"/>
          <w:szCs w:val="22"/>
        </w:rPr>
      </w:pPr>
    </w:p>
    <w:p w14:paraId="2ACB6BA2" w14:textId="77777777" w:rsidR="00A95C13" w:rsidRPr="00500E2A" w:rsidRDefault="00A95C13" w:rsidP="00AE0A36">
      <w:pPr>
        <w:spacing w:line="276" w:lineRule="auto"/>
        <w:jc w:val="both"/>
        <w:rPr>
          <w:b/>
          <w:bCs/>
          <w:sz w:val="22"/>
          <w:szCs w:val="22"/>
        </w:rPr>
      </w:pPr>
    </w:p>
    <w:p w14:paraId="5B04E7D0" w14:textId="366FD2FB" w:rsidR="007B558F" w:rsidRPr="00895B8E" w:rsidRDefault="007B558F" w:rsidP="00AE0A36">
      <w:pPr>
        <w:spacing w:line="276" w:lineRule="auto"/>
        <w:jc w:val="both"/>
        <w:rPr>
          <w:b/>
          <w:bCs/>
          <w:sz w:val="22"/>
          <w:szCs w:val="22"/>
        </w:rPr>
      </w:pPr>
      <w:bookmarkStart w:id="112" w:name="_Hlk67825429"/>
      <w:bookmarkEnd w:id="11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CD1203F" w:rsidR="007B558F" w:rsidRPr="00C1155B" w:rsidRDefault="007B558F" w:rsidP="00AE0A36">
      <w:pPr>
        <w:spacing w:line="276" w:lineRule="auto"/>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D23295">
        <w:rPr>
          <w:sz w:val="22"/>
          <w:szCs w:val="22"/>
        </w:rPr>
        <w:t>3 916 71</w:t>
      </w:r>
      <w:r w:rsidR="00B80990">
        <w:rPr>
          <w:sz w:val="22"/>
          <w:szCs w:val="22"/>
        </w:rPr>
        <w:t>9</w:t>
      </w:r>
      <w:r w:rsidRPr="00D23295">
        <w:rPr>
          <w:sz w:val="22"/>
          <w:szCs w:val="22"/>
        </w:rPr>
        <w:t xml:space="preserve"> </w:t>
      </w:r>
      <w:r w:rsidR="00B80990">
        <w:rPr>
          <w:sz w:val="22"/>
          <w:szCs w:val="22"/>
        </w:rPr>
        <w:t>0</w:t>
      </w:r>
      <w:r w:rsidRPr="00D23295">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AE0A36">
            <w:pPr>
              <w:widowControl w:val="0"/>
              <w:tabs>
                <w:tab w:val="left" w:pos="284"/>
                <w:tab w:val="left" w:pos="851"/>
              </w:tabs>
              <w:spacing w:line="276" w:lineRule="auto"/>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AE0A36">
            <w:pPr>
              <w:widowControl w:val="0"/>
              <w:spacing w:line="276" w:lineRule="auto"/>
              <w:jc w:val="center"/>
              <w:rPr>
                <w:sz w:val="18"/>
                <w:szCs w:val="18"/>
              </w:rPr>
            </w:pPr>
          </w:p>
          <w:p w14:paraId="48E9F504" w14:textId="77777777" w:rsidR="00F62369" w:rsidRPr="00C1155B" w:rsidRDefault="00F62369" w:rsidP="00AE0A36">
            <w:pPr>
              <w:widowControl w:val="0"/>
              <w:spacing w:line="276" w:lineRule="auto"/>
              <w:jc w:val="center"/>
              <w:rPr>
                <w:sz w:val="18"/>
                <w:szCs w:val="18"/>
              </w:rPr>
            </w:pPr>
          </w:p>
          <w:p w14:paraId="5269841A" w14:textId="77777777" w:rsidR="00F62369" w:rsidRPr="00C1155B" w:rsidRDefault="00F62369" w:rsidP="00AE0A36">
            <w:pPr>
              <w:widowControl w:val="0"/>
              <w:spacing w:line="276" w:lineRule="auto"/>
              <w:jc w:val="center"/>
              <w:rPr>
                <w:sz w:val="18"/>
                <w:szCs w:val="18"/>
              </w:rPr>
            </w:pPr>
          </w:p>
          <w:p w14:paraId="34FDB7A2" w14:textId="77777777" w:rsidR="00F62369" w:rsidRPr="00C1155B" w:rsidRDefault="00F62369" w:rsidP="00AE0A36">
            <w:pPr>
              <w:widowControl w:val="0"/>
              <w:spacing w:line="276" w:lineRule="auto"/>
              <w:jc w:val="center"/>
              <w:rPr>
                <w:sz w:val="18"/>
                <w:szCs w:val="18"/>
              </w:rPr>
            </w:pPr>
          </w:p>
          <w:p w14:paraId="047A81B2" w14:textId="77777777" w:rsidR="00F62369" w:rsidRPr="00C1155B" w:rsidRDefault="00F62369" w:rsidP="00AE0A36">
            <w:pPr>
              <w:widowControl w:val="0"/>
              <w:spacing w:line="276" w:lineRule="auto"/>
              <w:jc w:val="center"/>
              <w:rPr>
                <w:sz w:val="18"/>
                <w:szCs w:val="18"/>
              </w:rPr>
            </w:pPr>
          </w:p>
          <w:p w14:paraId="6ACE33D9" w14:textId="77777777" w:rsidR="00F62369" w:rsidRPr="00C1155B" w:rsidRDefault="00F62369" w:rsidP="00AE0A36">
            <w:pPr>
              <w:widowControl w:val="0"/>
              <w:tabs>
                <w:tab w:val="left" w:pos="284"/>
                <w:tab w:val="left" w:pos="851"/>
              </w:tabs>
              <w:spacing w:line="276" w:lineRule="auto"/>
              <w:ind w:left="284" w:hanging="284"/>
              <w:jc w:val="center"/>
              <w:rPr>
                <w:b/>
                <w:bCs/>
              </w:rPr>
            </w:pPr>
          </w:p>
        </w:tc>
        <w:tc>
          <w:tcPr>
            <w:tcW w:w="2501" w:type="pct"/>
            <w:gridSpan w:val="2"/>
            <w:vAlign w:val="center"/>
          </w:tcPr>
          <w:p w14:paraId="03A7EFCA" w14:textId="77777777" w:rsidR="00F62369" w:rsidRPr="00C1155B" w:rsidRDefault="00F62369" w:rsidP="00AE0A36">
            <w:pPr>
              <w:widowControl w:val="0"/>
              <w:spacing w:line="276" w:lineRule="auto"/>
              <w:jc w:val="center"/>
              <w:rPr>
                <w:sz w:val="18"/>
                <w:szCs w:val="18"/>
              </w:rPr>
            </w:pPr>
          </w:p>
          <w:p w14:paraId="5CA6D7D8" w14:textId="77777777" w:rsidR="00F62369" w:rsidRPr="00C1155B" w:rsidRDefault="00F62369" w:rsidP="00AE0A36">
            <w:pPr>
              <w:widowControl w:val="0"/>
              <w:spacing w:line="276" w:lineRule="auto"/>
              <w:jc w:val="center"/>
              <w:rPr>
                <w:sz w:val="18"/>
                <w:szCs w:val="18"/>
              </w:rPr>
            </w:pPr>
          </w:p>
          <w:p w14:paraId="07B373E8" w14:textId="77777777" w:rsidR="00F62369" w:rsidRPr="00C1155B" w:rsidRDefault="00F62369" w:rsidP="00AE0A36">
            <w:pPr>
              <w:widowControl w:val="0"/>
              <w:spacing w:line="276" w:lineRule="auto"/>
              <w:jc w:val="center"/>
              <w:rPr>
                <w:sz w:val="18"/>
                <w:szCs w:val="18"/>
              </w:rPr>
            </w:pPr>
          </w:p>
          <w:p w14:paraId="0A72371E" w14:textId="77777777" w:rsidR="00F62369" w:rsidRPr="00C1155B" w:rsidRDefault="00F62369" w:rsidP="00AE0A36">
            <w:pPr>
              <w:widowControl w:val="0"/>
              <w:spacing w:line="276" w:lineRule="auto"/>
              <w:jc w:val="center"/>
              <w:rPr>
                <w:sz w:val="18"/>
                <w:szCs w:val="18"/>
              </w:rPr>
            </w:pPr>
          </w:p>
          <w:p w14:paraId="5AB93757" w14:textId="77777777" w:rsidR="00F62369" w:rsidRPr="00C1155B" w:rsidRDefault="00F62369" w:rsidP="00AE0A36">
            <w:pPr>
              <w:widowControl w:val="0"/>
              <w:spacing w:line="276" w:lineRule="auto"/>
              <w:jc w:val="center"/>
              <w:rPr>
                <w:sz w:val="18"/>
                <w:szCs w:val="18"/>
              </w:rPr>
            </w:pPr>
          </w:p>
          <w:p w14:paraId="0E8CDC5A" w14:textId="77777777" w:rsidR="00F62369" w:rsidRPr="00C1155B" w:rsidRDefault="00F62369" w:rsidP="00AE0A36">
            <w:pPr>
              <w:widowControl w:val="0"/>
              <w:tabs>
                <w:tab w:val="left" w:pos="284"/>
                <w:tab w:val="left" w:pos="851"/>
              </w:tabs>
              <w:spacing w:line="276" w:lineRule="auto"/>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AE0A36">
            <w:pPr>
              <w:spacing w:line="276" w:lineRule="auto"/>
              <w:ind w:left="-108" w:right="-108"/>
              <w:jc w:val="center"/>
              <w:rPr>
                <w:sz w:val="18"/>
                <w:szCs w:val="18"/>
              </w:rPr>
            </w:pPr>
            <w:r w:rsidRPr="00C1155B">
              <w:rPr>
                <w:sz w:val="18"/>
                <w:szCs w:val="18"/>
              </w:rPr>
              <w:t>Sekretarz Komisji Przetargowej lub</w:t>
            </w:r>
          </w:p>
          <w:p w14:paraId="0053DE27" w14:textId="77777777" w:rsidR="00F62369" w:rsidRPr="00C1155B" w:rsidRDefault="00F62369" w:rsidP="00AE0A36">
            <w:pPr>
              <w:widowControl w:val="0"/>
              <w:tabs>
                <w:tab w:val="left" w:pos="284"/>
                <w:tab w:val="left" w:pos="851"/>
              </w:tabs>
              <w:spacing w:line="276" w:lineRule="auto"/>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AE0A36">
            <w:pPr>
              <w:widowControl w:val="0"/>
              <w:spacing w:line="276" w:lineRule="auto"/>
              <w:jc w:val="center"/>
              <w:rPr>
                <w:sz w:val="18"/>
                <w:szCs w:val="18"/>
              </w:rPr>
            </w:pPr>
          </w:p>
          <w:p w14:paraId="424D180B" w14:textId="77777777" w:rsidR="00F62369" w:rsidRPr="00C1155B" w:rsidRDefault="00F62369" w:rsidP="00AE0A36">
            <w:pPr>
              <w:widowControl w:val="0"/>
              <w:spacing w:line="276" w:lineRule="auto"/>
              <w:jc w:val="center"/>
              <w:rPr>
                <w:sz w:val="18"/>
                <w:szCs w:val="18"/>
              </w:rPr>
            </w:pPr>
          </w:p>
          <w:p w14:paraId="22A03B6F" w14:textId="77777777" w:rsidR="00F62369" w:rsidRPr="00C1155B" w:rsidRDefault="00F62369" w:rsidP="00AE0A36">
            <w:pPr>
              <w:widowControl w:val="0"/>
              <w:spacing w:line="276" w:lineRule="auto"/>
              <w:jc w:val="center"/>
              <w:rPr>
                <w:sz w:val="18"/>
                <w:szCs w:val="18"/>
              </w:rPr>
            </w:pPr>
          </w:p>
          <w:p w14:paraId="7814D834" w14:textId="77777777" w:rsidR="00F62369" w:rsidRPr="00C1155B" w:rsidRDefault="00F62369" w:rsidP="00AE0A36">
            <w:pPr>
              <w:widowControl w:val="0"/>
              <w:spacing w:line="276" w:lineRule="auto"/>
              <w:jc w:val="center"/>
              <w:rPr>
                <w:sz w:val="18"/>
                <w:szCs w:val="18"/>
              </w:rPr>
            </w:pPr>
          </w:p>
          <w:p w14:paraId="52B73CA6" w14:textId="77777777" w:rsidR="00F62369" w:rsidRPr="00C1155B" w:rsidRDefault="00F62369" w:rsidP="00AE0A36">
            <w:pPr>
              <w:widowControl w:val="0"/>
              <w:spacing w:line="276" w:lineRule="auto"/>
              <w:jc w:val="center"/>
              <w:rPr>
                <w:sz w:val="18"/>
                <w:szCs w:val="18"/>
              </w:rPr>
            </w:pPr>
          </w:p>
          <w:p w14:paraId="5A9E8C96" w14:textId="77777777" w:rsidR="00F62369" w:rsidRPr="00C1155B" w:rsidRDefault="00F62369" w:rsidP="00AE0A36">
            <w:pPr>
              <w:spacing w:line="276" w:lineRule="auto"/>
              <w:ind w:left="22"/>
              <w:jc w:val="center"/>
              <w:rPr>
                <w:sz w:val="18"/>
                <w:szCs w:val="18"/>
              </w:rPr>
            </w:pPr>
          </w:p>
        </w:tc>
        <w:tc>
          <w:tcPr>
            <w:tcW w:w="1250" w:type="pct"/>
            <w:vAlign w:val="center"/>
          </w:tcPr>
          <w:p w14:paraId="0F843FFF" w14:textId="77777777" w:rsidR="00F62369" w:rsidRPr="00C1155B" w:rsidRDefault="00F62369" w:rsidP="00AE0A36">
            <w:pPr>
              <w:widowControl w:val="0"/>
              <w:spacing w:line="276" w:lineRule="auto"/>
              <w:jc w:val="center"/>
              <w:rPr>
                <w:sz w:val="18"/>
                <w:szCs w:val="18"/>
              </w:rPr>
            </w:pPr>
          </w:p>
          <w:p w14:paraId="5F97C385" w14:textId="77777777" w:rsidR="00F62369" w:rsidRPr="00C1155B" w:rsidRDefault="00F62369" w:rsidP="00AE0A36">
            <w:pPr>
              <w:widowControl w:val="0"/>
              <w:spacing w:line="276" w:lineRule="auto"/>
              <w:jc w:val="center"/>
              <w:rPr>
                <w:sz w:val="18"/>
                <w:szCs w:val="18"/>
              </w:rPr>
            </w:pPr>
          </w:p>
          <w:p w14:paraId="5C34B3C2" w14:textId="77777777" w:rsidR="00F62369" w:rsidRPr="00C1155B" w:rsidRDefault="00F62369" w:rsidP="00AE0A36">
            <w:pPr>
              <w:widowControl w:val="0"/>
              <w:spacing w:line="276" w:lineRule="auto"/>
              <w:jc w:val="center"/>
              <w:rPr>
                <w:sz w:val="18"/>
                <w:szCs w:val="18"/>
              </w:rPr>
            </w:pPr>
          </w:p>
          <w:p w14:paraId="6CE10FA3" w14:textId="77777777" w:rsidR="00F62369" w:rsidRPr="00C1155B" w:rsidRDefault="00F62369" w:rsidP="00AE0A36">
            <w:pPr>
              <w:widowControl w:val="0"/>
              <w:spacing w:line="276" w:lineRule="auto"/>
              <w:jc w:val="center"/>
              <w:rPr>
                <w:sz w:val="18"/>
                <w:szCs w:val="18"/>
              </w:rPr>
            </w:pPr>
          </w:p>
          <w:p w14:paraId="1121CB37" w14:textId="77777777" w:rsidR="00F62369" w:rsidRPr="00C1155B" w:rsidRDefault="00F62369" w:rsidP="00AE0A36">
            <w:pPr>
              <w:widowControl w:val="0"/>
              <w:spacing w:line="276" w:lineRule="auto"/>
              <w:jc w:val="center"/>
              <w:rPr>
                <w:sz w:val="18"/>
                <w:szCs w:val="18"/>
              </w:rPr>
            </w:pPr>
          </w:p>
          <w:p w14:paraId="587DBF24" w14:textId="77777777" w:rsidR="00F62369" w:rsidRPr="00C1155B" w:rsidRDefault="00F62369" w:rsidP="00AE0A36">
            <w:pPr>
              <w:widowControl w:val="0"/>
              <w:spacing w:line="276" w:lineRule="auto"/>
              <w:ind w:left="34" w:hanging="34"/>
              <w:jc w:val="center"/>
              <w:rPr>
                <w:sz w:val="18"/>
                <w:szCs w:val="18"/>
              </w:rPr>
            </w:pPr>
          </w:p>
        </w:tc>
        <w:tc>
          <w:tcPr>
            <w:tcW w:w="1250" w:type="pct"/>
            <w:vAlign w:val="center"/>
          </w:tcPr>
          <w:p w14:paraId="6B1AB0D3" w14:textId="77777777" w:rsidR="00F62369" w:rsidRPr="00C1155B" w:rsidRDefault="00F62369" w:rsidP="00AE0A36">
            <w:pPr>
              <w:widowControl w:val="0"/>
              <w:spacing w:line="276" w:lineRule="auto"/>
              <w:jc w:val="center"/>
              <w:rPr>
                <w:sz w:val="18"/>
                <w:szCs w:val="18"/>
              </w:rPr>
            </w:pPr>
          </w:p>
          <w:p w14:paraId="79FE8C4E" w14:textId="77777777" w:rsidR="00F62369" w:rsidRPr="00C1155B" w:rsidRDefault="00F62369" w:rsidP="00AE0A36">
            <w:pPr>
              <w:widowControl w:val="0"/>
              <w:spacing w:line="276" w:lineRule="auto"/>
              <w:jc w:val="center"/>
              <w:rPr>
                <w:sz w:val="18"/>
                <w:szCs w:val="18"/>
              </w:rPr>
            </w:pPr>
          </w:p>
          <w:p w14:paraId="35597DB4" w14:textId="77777777" w:rsidR="00F62369" w:rsidRPr="00C1155B" w:rsidRDefault="00F62369" w:rsidP="00AE0A36">
            <w:pPr>
              <w:widowControl w:val="0"/>
              <w:spacing w:line="276" w:lineRule="auto"/>
              <w:jc w:val="center"/>
              <w:rPr>
                <w:sz w:val="18"/>
                <w:szCs w:val="18"/>
              </w:rPr>
            </w:pPr>
          </w:p>
          <w:p w14:paraId="4538357C" w14:textId="77777777" w:rsidR="00F62369" w:rsidRPr="00C1155B" w:rsidRDefault="00F62369" w:rsidP="00AE0A36">
            <w:pPr>
              <w:widowControl w:val="0"/>
              <w:spacing w:line="276" w:lineRule="auto"/>
              <w:jc w:val="center"/>
              <w:rPr>
                <w:sz w:val="18"/>
                <w:szCs w:val="18"/>
              </w:rPr>
            </w:pPr>
          </w:p>
          <w:p w14:paraId="1868C0BF" w14:textId="77777777" w:rsidR="00F62369" w:rsidRPr="00C1155B" w:rsidRDefault="00F62369" w:rsidP="00AE0A36">
            <w:pPr>
              <w:widowControl w:val="0"/>
              <w:spacing w:line="276" w:lineRule="auto"/>
              <w:jc w:val="center"/>
              <w:rPr>
                <w:sz w:val="18"/>
                <w:szCs w:val="18"/>
              </w:rPr>
            </w:pPr>
          </w:p>
          <w:p w14:paraId="05B72C0B" w14:textId="77777777" w:rsidR="00F62369" w:rsidRPr="00C1155B" w:rsidRDefault="00F62369" w:rsidP="00AE0A36">
            <w:pPr>
              <w:widowControl w:val="0"/>
              <w:spacing w:line="276" w:lineRule="auto"/>
              <w:jc w:val="center"/>
              <w:rPr>
                <w:sz w:val="18"/>
                <w:szCs w:val="18"/>
              </w:rPr>
            </w:pPr>
          </w:p>
        </w:tc>
        <w:tc>
          <w:tcPr>
            <w:tcW w:w="1250" w:type="pct"/>
            <w:vAlign w:val="center"/>
          </w:tcPr>
          <w:p w14:paraId="5F214E80" w14:textId="77777777" w:rsidR="00F62369" w:rsidRPr="00C1155B" w:rsidRDefault="00F62369" w:rsidP="00AE0A36">
            <w:pPr>
              <w:widowControl w:val="0"/>
              <w:spacing w:line="276" w:lineRule="auto"/>
              <w:jc w:val="center"/>
              <w:rPr>
                <w:sz w:val="18"/>
                <w:szCs w:val="18"/>
              </w:rPr>
            </w:pPr>
          </w:p>
          <w:p w14:paraId="1BCD80A9" w14:textId="77777777" w:rsidR="00F62369" w:rsidRPr="00C1155B" w:rsidRDefault="00F62369" w:rsidP="00AE0A36">
            <w:pPr>
              <w:widowControl w:val="0"/>
              <w:spacing w:line="276" w:lineRule="auto"/>
              <w:jc w:val="center"/>
              <w:rPr>
                <w:sz w:val="18"/>
                <w:szCs w:val="18"/>
              </w:rPr>
            </w:pPr>
          </w:p>
          <w:p w14:paraId="35CD860C" w14:textId="77777777" w:rsidR="00F62369" w:rsidRPr="00C1155B" w:rsidRDefault="00F62369" w:rsidP="00AE0A36">
            <w:pPr>
              <w:widowControl w:val="0"/>
              <w:spacing w:line="276" w:lineRule="auto"/>
              <w:jc w:val="center"/>
              <w:rPr>
                <w:sz w:val="18"/>
                <w:szCs w:val="18"/>
              </w:rPr>
            </w:pPr>
          </w:p>
          <w:p w14:paraId="289C4C1C" w14:textId="77777777" w:rsidR="00F62369" w:rsidRPr="00C1155B" w:rsidRDefault="00F62369" w:rsidP="00AE0A36">
            <w:pPr>
              <w:widowControl w:val="0"/>
              <w:spacing w:line="276" w:lineRule="auto"/>
              <w:jc w:val="center"/>
              <w:rPr>
                <w:sz w:val="18"/>
                <w:szCs w:val="18"/>
              </w:rPr>
            </w:pPr>
          </w:p>
          <w:p w14:paraId="0F20882B" w14:textId="77777777" w:rsidR="00F62369" w:rsidRPr="00C1155B" w:rsidRDefault="00F62369" w:rsidP="00AE0A36">
            <w:pPr>
              <w:widowControl w:val="0"/>
              <w:spacing w:line="276" w:lineRule="auto"/>
              <w:jc w:val="center"/>
              <w:rPr>
                <w:sz w:val="18"/>
                <w:szCs w:val="18"/>
              </w:rPr>
            </w:pPr>
          </w:p>
          <w:p w14:paraId="6E14A3B9" w14:textId="77777777" w:rsidR="00F62369" w:rsidRPr="00C1155B" w:rsidRDefault="00F62369" w:rsidP="00AE0A36">
            <w:pPr>
              <w:widowControl w:val="0"/>
              <w:spacing w:line="276" w:lineRule="auto"/>
              <w:jc w:val="center"/>
              <w:rPr>
                <w:sz w:val="18"/>
                <w:szCs w:val="18"/>
              </w:rPr>
            </w:pPr>
          </w:p>
        </w:tc>
      </w:tr>
    </w:tbl>
    <w:p w14:paraId="75194499" w14:textId="77777777" w:rsidR="007B558F" w:rsidRPr="00895B8E" w:rsidRDefault="007B558F" w:rsidP="00AE0A36">
      <w:pPr>
        <w:spacing w:line="276" w:lineRule="auto"/>
        <w:jc w:val="both"/>
        <w:rPr>
          <w:sz w:val="22"/>
          <w:szCs w:val="22"/>
        </w:rPr>
      </w:pPr>
    </w:p>
    <w:p w14:paraId="6569A322" w14:textId="77777777" w:rsidR="007B558F" w:rsidRPr="00895B8E" w:rsidRDefault="007B558F" w:rsidP="00AE0A36">
      <w:pPr>
        <w:spacing w:line="276" w:lineRule="auto"/>
        <w:jc w:val="both"/>
        <w:rPr>
          <w:sz w:val="22"/>
          <w:szCs w:val="22"/>
        </w:rPr>
      </w:pPr>
      <w:r w:rsidRPr="00895B8E">
        <w:rPr>
          <w:sz w:val="22"/>
          <w:szCs w:val="22"/>
        </w:rPr>
        <w:t>i</w:t>
      </w:r>
    </w:p>
    <w:p w14:paraId="20A42B71" w14:textId="77777777" w:rsidR="007B558F" w:rsidRPr="00895B8E" w:rsidRDefault="007B558F" w:rsidP="00AE0A36">
      <w:pPr>
        <w:spacing w:line="276" w:lineRule="auto"/>
        <w:jc w:val="both"/>
        <w:rPr>
          <w:sz w:val="8"/>
          <w:szCs w:val="8"/>
        </w:rPr>
      </w:pPr>
    </w:p>
    <w:p w14:paraId="55234A98" w14:textId="77777777" w:rsidR="007B558F" w:rsidRPr="00895B8E" w:rsidRDefault="007B558F" w:rsidP="00AE0A36">
      <w:pPr>
        <w:spacing w:line="276" w:lineRule="auto"/>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AE0A36">
      <w:pPr>
        <w:spacing w:line="276" w:lineRule="auto"/>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AE0A36">
      <w:pPr>
        <w:spacing w:line="276" w:lineRule="auto"/>
        <w:ind w:left="720"/>
        <w:jc w:val="both"/>
        <w:rPr>
          <w:sz w:val="22"/>
          <w:szCs w:val="22"/>
        </w:rPr>
      </w:pPr>
    </w:p>
    <w:p w14:paraId="7065E3C5" w14:textId="77777777" w:rsidR="007B558F" w:rsidRPr="00895B8E" w:rsidRDefault="007B558F" w:rsidP="00AE0A36">
      <w:pPr>
        <w:spacing w:line="276" w:lineRule="auto"/>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AE0A36">
      <w:pPr>
        <w:spacing w:line="276" w:lineRule="auto"/>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AE0A36">
      <w:pPr>
        <w:spacing w:line="276" w:lineRule="auto"/>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AE0A36">
      <w:pPr>
        <w:spacing w:line="276" w:lineRule="auto"/>
        <w:ind w:left="720"/>
        <w:rPr>
          <w:sz w:val="10"/>
          <w:szCs w:val="10"/>
        </w:rPr>
      </w:pPr>
    </w:p>
    <w:p w14:paraId="13F5F22E" w14:textId="77777777" w:rsidR="007B558F" w:rsidRPr="00895B8E" w:rsidRDefault="007B558F" w:rsidP="00AE0A36">
      <w:pPr>
        <w:spacing w:line="276" w:lineRule="auto"/>
        <w:rPr>
          <w:color w:val="FF0000"/>
          <w:sz w:val="22"/>
          <w:szCs w:val="22"/>
        </w:rPr>
      </w:pPr>
      <w:r w:rsidRPr="00895B8E">
        <w:rPr>
          <w:i/>
          <w:color w:val="FF0000"/>
          <w:sz w:val="22"/>
          <w:szCs w:val="22"/>
        </w:rPr>
        <w:t>(w przypadku spółki cywilnej)</w:t>
      </w:r>
    </w:p>
    <w:p w14:paraId="5D587FF0" w14:textId="77777777" w:rsidR="007B558F" w:rsidRPr="00895B8E" w:rsidRDefault="007B558F" w:rsidP="00AE0A36">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AE0A36">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AE0A36">
      <w:pPr>
        <w:spacing w:line="276" w:lineRule="auto"/>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AE0A36">
      <w:pPr>
        <w:spacing w:line="276" w:lineRule="auto"/>
        <w:ind w:left="720"/>
        <w:jc w:val="both"/>
        <w:rPr>
          <w:sz w:val="10"/>
          <w:szCs w:val="10"/>
        </w:rPr>
      </w:pPr>
    </w:p>
    <w:p w14:paraId="091EAAD2" w14:textId="77777777" w:rsidR="007B558F" w:rsidRPr="00895B8E" w:rsidRDefault="007B558F" w:rsidP="00AE0A36">
      <w:pPr>
        <w:spacing w:line="276" w:lineRule="auto"/>
        <w:rPr>
          <w:color w:val="FF0000"/>
          <w:sz w:val="22"/>
          <w:szCs w:val="22"/>
        </w:rPr>
      </w:pPr>
      <w:r w:rsidRPr="00895B8E">
        <w:rPr>
          <w:i/>
          <w:color w:val="FF0000"/>
          <w:sz w:val="22"/>
          <w:szCs w:val="22"/>
        </w:rPr>
        <w:t>(w przypadku Konsorcjum)</w:t>
      </w:r>
    </w:p>
    <w:p w14:paraId="788BE452" w14:textId="77777777" w:rsidR="007B558F" w:rsidRPr="00895B8E" w:rsidRDefault="007B558F" w:rsidP="00AE0A36">
      <w:pPr>
        <w:spacing w:line="276" w:lineRule="auto"/>
        <w:rPr>
          <w:sz w:val="22"/>
          <w:szCs w:val="22"/>
        </w:rPr>
      </w:pPr>
      <w:r w:rsidRPr="00895B8E">
        <w:rPr>
          <w:sz w:val="22"/>
          <w:szCs w:val="22"/>
        </w:rPr>
        <w:t>Konsorcjum firm:</w:t>
      </w:r>
    </w:p>
    <w:p w14:paraId="29C31A2C" w14:textId="77777777" w:rsidR="007B558F" w:rsidRPr="00895B8E" w:rsidRDefault="007B558F" w:rsidP="00A70E61">
      <w:pPr>
        <w:numPr>
          <w:ilvl w:val="1"/>
          <w:numId w:val="57"/>
        </w:numPr>
        <w:tabs>
          <w:tab w:val="clear" w:pos="785"/>
        </w:tabs>
        <w:spacing w:line="276" w:lineRule="auto"/>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70E61">
      <w:pPr>
        <w:numPr>
          <w:ilvl w:val="1"/>
          <w:numId w:val="57"/>
        </w:numPr>
        <w:tabs>
          <w:tab w:val="clear" w:pos="785"/>
        </w:tabs>
        <w:spacing w:line="276" w:lineRule="auto"/>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AE0A36">
      <w:pPr>
        <w:spacing w:line="276" w:lineRule="auto"/>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AE0A36">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AE0A36">
            <w:pPr>
              <w:widowControl w:val="0"/>
              <w:tabs>
                <w:tab w:val="left" w:pos="284"/>
                <w:tab w:val="left" w:pos="851"/>
              </w:tabs>
              <w:spacing w:line="276" w:lineRule="auto"/>
              <w:ind w:left="284" w:hanging="284"/>
              <w:jc w:val="center"/>
            </w:pPr>
            <w:bookmarkStart w:id="113" w:name="_Hlk163038647"/>
          </w:p>
          <w:p w14:paraId="5876810B" w14:textId="77777777" w:rsidR="003B54FC" w:rsidRPr="00582C35" w:rsidRDefault="003B54FC" w:rsidP="00AE0A36">
            <w:pPr>
              <w:widowControl w:val="0"/>
              <w:tabs>
                <w:tab w:val="left" w:pos="851"/>
              </w:tabs>
              <w:spacing w:line="276" w:lineRule="auto"/>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AE0A36">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AE0A36">
            <w:pPr>
              <w:widowControl w:val="0"/>
              <w:tabs>
                <w:tab w:val="left" w:pos="284"/>
                <w:tab w:val="left" w:pos="851"/>
              </w:tabs>
              <w:spacing w:line="276" w:lineRule="auto"/>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AE0A36">
            <w:pPr>
              <w:widowControl w:val="0"/>
              <w:spacing w:line="276" w:lineRule="auto"/>
              <w:jc w:val="center"/>
              <w:rPr>
                <w:sz w:val="18"/>
                <w:szCs w:val="18"/>
              </w:rPr>
            </w:pPr>
          </w:p>
          <w:p w14:paraId="2E7394B4" w14:textId="77777777" w:rsidR="003B54FC" w:rsidRPr="00582C35" w:rsidRDefault="003B54FC" w:rsidP="00AE0A36">
            <w:pPr>
              <w:widowControl w:val="0"/>
              <w:spacing w:line="276" w:lineRule="auto"/>
              <w:jc w:val="center"/>
              <w:rPr>
                <w:sz w:val="18"/>
                <w:szCs w:val="18"/>
              </w:rPr>
            </w:pPr>
          </w:p>
          <w:p w14:paraId="231C870C" w14:textId="77777777" w:rsidR="003B54FC" w:rsidRPr="00582C35" w:rsidRDefault="003B54FC" w:rsidP="00AE0A36">
            <w:pPr>
              <w:widowControl w:val="0"/>
              <w:spacing w:line="276" w:lineRule="auto"/>
              <w:jc w:val="center"/>
              <w:rPr>
                <w:sz w:val="18"/>
                <w:szCs w:val="18"/>
              </w:rPr>
            </w:pPr>
          </w:p>
          <w:p w14:paraId="1875A00B" w14:textId="77777777" w:rsidR="003B54FC" w:rsidRPr="00582C35" w:rsidRDefault="003B54FC" w:rsidP="00AE0A36">
            <w:pPr>
              <w:widowControl w:val="0"/>
              <w:spacing w:line="276" w:lineRule="auto"/>
              <w:jc w:val="center"/>
              <w:rPr>
                <w:sz w:val="18"/>
                <w:szCs w:val="18"/>
              </w:rPr>
            </w:pPr>
          </w:p>
          <w:p w14:paraId="738980D0" w14:textId="77777777" w:rsidR="003B54FC" w:rsidRPr="00582C35" w:rsidRDefault="003B54FC" w:rsidP="00AE0A36">
            <w:pPr>
              <w:widowControl w:val="0"/>
              <w:spacing w:line="276" w:lineRule="auto"/>
              <w:jc w:val="center"/>
              <w:rPr>
                <w:sz w:val="18"/>
                <w:szCs w:val="18"/>
              </w:rPr>
            </w:pPr>
          </w:p>
          <w:p w14:paraId="7D1F9BF4" w14:textId="77777777" w:rsidR="003B54FC" w:rsidRPr="00582C35" w:rsidRDefault="003B54FC" w:rsidP="00AE0A36">
            <w:pPr>
              <w:widowControl w:val="0"/>
              <w:tabs>
                <w:tab w:val="left" w:pos="284"/>
                <w:tab w:val="left" w:pos="851"/>
              </w:tabs>
              <w:spacing w:line="276" w:lineRule="auto"/>
              <w:ind w:left="284" w:hanging="284"/>
              <w:jc w:val="center"/>
              <w:rPr>
                <w:b/>
                <w:bCs/>
                <w:lang w:val="en-US"/>
              </w:rPr>
            </w:pPr>
          </w:p>
        </w:tc>
      </w:tr>
      <w:bookmarkEnd w:id="113"/>
    </w:tbl>
    <w:p w14:paraId="2DD1353F" w14:textId="77777777" w:rsidR="003B54FC" w:rsidRDefault="003B54FC" w:rsidP="00AE0A36">
      <w:pPr>
        <w:spacing w:line="276" w:lineRule="auto"/>
        <w:ind w:left="280"/>
        <w:jc w:val="both"/>
        <w:rPr>
          <w:sz w:val="22"/>
          <w:szCs w:val="22"/>
        </w:rPr>
      </w:pPr>
    </w:p>
    <w:p w14:paraId="37AD06BF" w14:textId="77777777" w:rsidR="003B54FC" w:rsidRDefault="003B54FC" w:rsidP="00AE0A36">
      <w:pPr>
        <w:spacing w:line="276" w:lineRule="auto"/>
        <w:ind w:left="280"/>
        <w:jc w:val="both"/>
        <w:rPr>
          <w:sz w:val="22"/>
          <w:szCs w:val="22"/>
        </w:rPr>
      </w:pPr>
    </w:p>
    <w:p w14:paraId="0D8CC2F4" w14:textId="77777777" w:rsidR="003B54FC" w:rsidRDefault="003B54FC" w:rsidP="00AE0A36">
      <w:pPr>
        <w:spacing w:line="276" w:lineRule="auto"/>
        <w:ind w:left="280"/>
        <w:jc w:val="both"/>
        <w:rPr>
          <w:sz w:val="22"/>
          <w:szCs w:val="22"/>
        </w:rPr>
      </w:pPr>
    </w:p>
    <w:p w14:paraId="0E914739" w14:textId="77777777" w:rsidR="007B558F" w:rsidRPr="00E66F78" w:rsidRDefault="007B558F" w:rsidP="00AE0A36">
      <w:pPr>
        <w:spacing w:line="276"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AE0A36">
          <w:pPr>
            <w:pStyle w:val="Spistreci1"/>
            <w:spacing w:after="0" w:line="276" w:lineRule="auto"/>
          </w:pPr>
          <w:r w:rsidRPr="00052816">
            <w:t>Spis treści:</w:t>
          </w:r>
        </w:p>
        <w:p w14:paraId="1F842099" w14:textId="2EFB6776" w:rsidR="00127170" w:rsidRDefault="002354E3"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70644A">
              <w:rPr>
                <w:noProof/>
                <w:webHidden/>
              </w:rPr>
              <w:t>4</w:t>
            </w:r>
            <w:r w:rsidR="00F84345">
              <w:rPr>
                <w:noProof/>
                <w:webHidden/>
              </w:rPr>
              <w:t>4</w:t>
            </w:r>
          </w:hyperlink>
        </w:p>
        <w:p w14:paraId="2AE34EEC" w14:textId="54C7397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sidR="0070644A">
              <w:rPr>
                <w:noProof/>
                <w:webHidden/>
              </w:rPr>
              <w:t>4</w:t>
            </w:r>
            <w:r w:rsidR="00F84345">
              <w:rPr>
                <w:noProof/>
                <w:webHidden/>
              </w:rPr>
              <w:t>4</w:t>
            </w:r>
          </w:hyperlink>
        </w:p>
        <w:p w14:paraId="6D577631" w14:textId="2915A442"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70644A">
              <w:rPr>
                <w:noProof/>
                <w:webHidden/>
              </w:rPr>
              <w:t>4</w:t>
            </w:r>
            <w:r w:rsidR="00F84345">
              <w:rPr>
                <w:noProof/>
                <w:webHidden/>
              </w:rPr>
              <w:t>4</w:t>
            </w:r>
          </w:hyperlink>
        </w:p>
        <w:p w14:paraId="4F5E3A6C" w14:textId="65B4C87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sidR="0070644A">
              <w:rPr>
                <w:noProof/>
                <w:webHidden/>
              </w:rPr>
              <w:t>4</w:t>
            </w:r>
            <w:r w:rsidR="00F84345">
              <w:rPr>
                <w:noProof/>
                <w:webHidden/>
              </w:rPr>
              <w:t>5</w:t>
            </w:r>
          </w:hyperlink>
        </w:p>
        <w:p w14:paraId="6CF42E8D" w14:textId="100CC51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sidR="0070644A">
              <w:rPr>
                <w:noProof/>
                <w:webHidden/>
              </w:rPr>
              <w:t>4</w:t>
            </w:r>
            <w:r w:rsidR="00F84345">
              <w:rPr>
                <w:noProof/>
                <w:webHidden/>
              </w:rPr>
              <w:t>7</w:t>
            </w:r>
          </w:hyperlink>
        </w:p>
        <w:p w14:paraId="6EAAD7F2" w14:textId="59A947E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sidR="0070644A">
              <w:rPr>
                <w:noProof/>
                <w:webHidden/>
              </w:rPr>
              <w:t>4</w:t>
            </w:r>
            <w:r w:rsidR="00F84345">
              <w:rPr>
                <w:noProof/>
                <w:webHidden/>
              </w:rPr>
              <w:t>7</w:t>
            </w:r>
          </w:hyperlink>
        </w:p>
        <w:p w14:paraId="2B2B6184" w14:textId="4C56C83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sidR="00F84345">
              <w:rPr>
                <w:noProof/>
                <w:webHidden/>
              </w:rPr>
              <w:t>48</w:t>
            </w:r>
          </w:hyperlink>
        </w:p>
        <w:p w14:paraId="3A48CF82" w14:textId="44064A6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sidR="00F84345">
              <w:rPr>
                <w:noProof/>
                <w:webHidden/>
              </w:rPr>
              <w:t>48</w:t>
            </w:r>
          </w:hyperlink>
        </w:p>
        <w:p w14:paraId="164D7DCE" w14:textId="67E12F0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sidR="00F84345">
              <w:rPr>
                <w:noProof/>
                <w:webHidden/>
              </w:rPr>
              <w:t>48</w:t>
            </w:r>
          </w:hyperlink>
        </w:p>
        <w:p w14:paraId="35DFF791" w14:textId="6BBB06AA"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F84345">
              <w:rPr>
                <w:noProof/>
                <w:webHidden/>
              </w:rPr>
              <w:t>49</w:t>
            </w:r>
          </w:hyperlink>
        </w:p>
        <w:p w14:paraId="6C294433" w14:textId="4CA1B12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sidR="0070644A">
              <w:rPr>
                <w:noProof/>
                <w:webHidden/>
              </w:rPr>
              <w:t>5</w:t>
            </w:r>
            <w:r w:rsidR="00F84345">
              <w:rPr>
                <w:noProof/>
                <w:webHidden/>
              </w:rPr>
              <w:t>0</w:t>
            </w:r>
          </w:hyperlink>
        </w:p>
        <w:p w14:paraId="062A4028" w14:textId="50ED6C7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70644A">
              <w:rPr>
                <w:noProof/>
                <w:webHidden/>
              </w:rPr>
              <w:t>5</w:t>
            </w:r>
            <w:r w:rsidR="00F84345">
              <w:rPr>
                <w:noProof/>
                <w:webHidden/>
              </w:rPr>
              <w:t>0</w:t>
            </w:r>
          </w:hyperlink>
        </w:p>
        <w:p w14:paraId="1DEBFA1A" w14:textId="787AC042"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70644A">
              <w:rPr>
                <w:noProof/>
                <w:webHidden/>
              </w:rPr>
              <w:t>5</w:t>
            </w:r>
            <w:r w:rsidR="00F84345">
              <w:rPr>
                <w:noProof/>
                <w:webHidden/>
              </w:rPr>
              <w:t>2</w:t>
            </w:r>
          </w:hyperlink>
        </w:p>
        <w:p w14:paraId="00E67A6F" w14:textId="4E46A28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70644A">
              <w:rPr>
                <w:noProof/>
                <w:webHidden/>
              </w:rPr>
              <w:t>5</w:t>
            </w:r>
            <w:r w:rsidR="00F84345">
              <w:rPr>
                <w:noProof/>
                <w:webHidden/>
              </w:rPr>
              <w:t>4</w:t>
            </w:r>
          </w:hyperlink>
        </w:p>
        <w:p w14:paraId="24F3B6A3" w14:textId="421884A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sidR="0070644A">
              <w:rPr>
                <w:noProof/>
                <w:webHidden/>
              </w:rPr>
              <w:t>5</w:t>
            </w:r>
            <w:r w:rsidR="00F84345">
              <w:rPr>
                <w:noProof/>
                <w:webHidden/>
              </w:rPr>
              <w:t>5</w:t>
            </w:r>
          </w:hyperlink>
        </w:p>
        <w:p w14:paraId="34B25B8A" w14:textId="32B3F65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sidR="0070644A">
              <w:rPr>
                <w:noProof/>
                <w:webHidden/>
              </w:rPr>
              <w:t>5</w:t>
            </w:r>
            <w:r w:rsidR="00F84345">
              <w:rPr>
                <w:noProof/>
                <w:webHidden/>
              </w:rPr>
              <w:t>7</w:t>
            </w:r>
          </w:hyperlink>
        </w:p>
        <w:p w14:paraId="396E97AF" w14:textId="211EF3A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sidR="0070644A">
              <w:rPr>
                <w:noProof/>
                <w:webHidden/>
              </w:rPr>
              <w:t>5</w:t>
            </w:r>
            <w:r w:rsidR="00F84345">
              <w:rPr>
                <w:noProof/>
                <w:webHidden/>
              </w:rPr>
              <w:t>7</w:t>
            </w:r>
          </w:hyperlink>
        </w:p>
        <w:p w14:paraId="62BDEEE6" w14:textId="2784248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sidR="0070644A">
              <w:rPr>
                <w:noProof/>
                <w:webHidden/>
              </w:rPr>
              <w:t>5</w:t>
            </w:r>
            <w:r w:rsidR="00F84345">
              <w:rPr>
                <w:noProof/>
                <w:webHidden/>
              </w:rPr>
              <w:t>7</w:t>
            </w:r>
          </w:hyperlink>
        </w:p>
        <w:p w14:paraId="2B82D94E" w14:textId="4FFC846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F84345">
              <w:rPr>
                <w:noProof/>
                <w:webHidden/>
              </w:rPr>
              <w:t>58</w:t>
            </w:r>
          </w:hyperlink>
        </w:p>
        <w:p w14:paraId="55D74074" w14:textId="45A48FC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F84345">
              <w:rPr>
                <w:noProof/>
                <w:webHidden/>
              </w:rPr>
              <w:t>59</w:t>
            </w:r>
          </w:hyperlink>
        </w:p>
        <w:p w14:paraId="3DD0880B" w14:textId="40E88F9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F84345">
              <w:rPr>
                <w:noProof/>
                <w:webHidden/>
              </w:rPr>
              <w:t>59</w:t>
            </w:r>
          </w:hyperlink>
        </w:p>
        <w:p w14:paraId="03FFE90A" w14:textId="377FE22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70644A">
              <w:rPr>
                <w:noProof/>
                <w:webHidden/>
              </w:rPr>
              <w:t>6</w:t>
            </w:r>
            <w:r w:rsidR="00F84345">
              <w:rPr>
                <w:noProof/>
                <w:webHidden/>
              </w:rPr>
              <w:t>0</w:t>
            </w:r>
          </w:hyperlink>
        </w:p>
        <w:p w14:paraId="0B9BCC59" w14:textId="5AC6FB5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70644A">
              <w:rPr>
                <w:noProof/>
                <w:webHidden/>
              </w:rPr>
              <w:t>6</w:t>
            </w:r>
            <w:r w:rsidR="00F84345">
              <w:rPr>
                <w:noProof/>
                <w:webHidden/>
              </w:rPr>
              <w:t>0</w:t>
            </w:r>
          </w:hyperlink>
        </w:p>
        <w:p w14:paraId="2B09694E" w14:textId="72FB3025" w:rsidR="000C23F8" w:rsidRDefault="002354E3" w:rsidP="00AE0A36">
          <w:pPr>
            <w:keepNext/>
            <w:keepLines/>
            <w:spacing w:line="276" w:lineRule="auto"/>
            <w:rPr>
              <w:b/>
              <w:bCs/>
            </w:rPr>
          </w:pPr>
          <w:r>
            <w:rPr>
              <w:rFonts w:ascii="Calibri Light" w:hAnsi="Calibri Light"/>
              <w:color w:val="2F5496"/>
              <w:sz w:val="32"/>
              <w:szCs w:val="32"/>
            </w:rPr>
            <w:fldChar w:fldCharType="end"/>
          </w:r>
        </w:p>
      </w:sdtContent>
    </w:sdt>
    <w:bookmarkEnd w:id="112" w:displacedByCustomXml="prev"/>
    <w:p w14:paraId="2319A0F1" w14:textId="3105BCA5" w:rsidR="000C23F8" w:rsidRDefault="000C23F8" w:rsidP="00AE0A36">
      <w:pPr>
        <w:spacing w:line="276" w:lineRule="auto"/>
        <w:rPr>
          <w:b/>
          <w:bCs/>
          <w:sz w:val="22"/>
          <w:szCs w:val="22"/>
        </w:rPr>
      </w:pPr>
      <w:r w:rsidRPr="008F2909">
        <w:rPr>
          <w:b/>
          <w:bCs/>
          <w:sz w:val="22"/>
          <w:szCs w:val="22"/>
        </w:rPr>
        <w:br w:type="page"/>
      </w:r>
    </w:p>
    <w:p w14:paraId="183CCF89" w14:textId="77777777" w:rsidR="00BB3697" w:rsidRPr="008F2909" w:rsidRDefault="00BB3697" w:rsidP="00AE0A36">
      <w:pPr>
        <w:spacing w:line="276" w:lineRule="auto"/>
      </w:pPr>
    </w:p>
    <w:p w14:paraId="293FFB98" w14:textId="77777777" w:rsidR="000C23F8" w:rsidRPr="000C23F8" w:rsidRDefault="000C23F8" w:rsidP="00AE0A36">
      <w:pPr>
        <w:pStyle w:val="Nagwek2"/>
        <w:spacing w:before="0" w:line="276" w:lineRule="auto"/>
      </w:pPr>
      <w:bookmarkStart w:id="114" w:name="_Toc64016200"/>
      <w:bookmarkStart w:id="115" w:name="_Toc106095860"/>
      <w:bookmarkStart w:id="116" w:name="_Toc106096300"/>
      <w:bookmarkStart w:id="117" w:name="_Toc106096404"/>
      <w:bookmarkStart w:id="118" w:name="_Toc204150225"/>
      <w:bookmarkStart w:id="119" w:name="_Hlk67825483"/>
      <w:r w:rsidRPr="000C23F8">
        <w:t>§ 1. Podstawa zawarcia Umowy</w:t>
      </w:r>
      <w:bookmarkEnd w:id="114"/>
      <w:bookmarkEnd w:id="115"/>
      <w:bookmarkEnd w:id="116"/>
      <w:bookmarkEnd w:id="117"/>
      <w:bookmarkEnd w:id="118"/>
    </w:p>
    <w:p w14:paraId="16A3B8FC" w14:textId="3DEAFA27" w:rsidR="000C23F8" w:rsidRPr="00D23295" w:rsidRDefault="000C23F8" w:rsidP="00A70E61">
      <w:pPr>
        <w:numPr>
          <w:ilvl w:val="0"/>
          <w:numId w:val="45"/>
        </w:numPr>
        <w:spacing w:line="276" w:lineRule="auto"/>
        <w:ind w:hanging="357"/>
        <w:jc w:val="both"/>
        <w:rPr>
          <w:sz w:val="22"/>
          <w:szCs w:val="22"/>
        </w:rPr>
      </w:pPr>
      <w:r w:rsidRPr="00E66F78">
        <w:rPr>
          <w:sz w:val="22"/>
          <w:szCs w:val="22"/>
        </w:rPr>
        <w:t xml:space="preserve">Umowa została zawarta w wyniku przeprowadzenia postępowania o udzielenie zamówienia </w:t>
      </w:r>
      <w:r w:rsidRPr="00D23295">
        <w:rPr>
          <w:sz w:val="22"/>
          <w:szCs w:val="22"/>
        </w:rPr>
        <w:t xml:space="preserve">nieobjętego ustawą Prawo zamówień publicznych pn. </w:t>
      </w:r>
      <w:r w:rsidR="007A3D0D" w:rsidRPr="007A3D0D">
        <w:rPr>
          <w:iCs/>
          <w:sz w:val="22"/>
          <w:szCs w:val="22"/>
        </w:rPr>
        <w:t>Remont średni sprężarek śrubowych L-250 (4szt.) firmy CompAir zainstalowanych w Elektrociepłowni Rydułtowy</w:t>
      </w:r>
      <w:r w:rsidRPr="00D23295">
        <w:rPr>
          <w:sz w:val="22"/>
          <w:szCs w:val="22"/>
        </w:rPr>
        <w:t xml:space="preserve"> </w:t>
      </w:r>
      <w:r w:rsidR="00D23295" w:rsidRPr="00D23295">
        <w:rPr>
          <w:sz w:val="22"/>
          <w:szCs w:val="22"/>
        </w:rPr>
        <w:t>(</w:t>
      </w:r>
      <w:r w:rsidRPr="00D23295">
        <w:rPr>
          <w:sz w:val="22"/>
          <w:szCs w:val="22"/>
        </w:rPr>
        <w:t xml:space="preserve">nr sprawy </w:t>
      </w:r>
      <w:r w:rsidR="00D23295" w:rsidRPr="00D23295">
        <w:rPr>
          <w:sz w:val="22"/>
          <w:szCs w:val="22"/>
        </w:rPr>
        <w:t>5425004</w:t>
      </w:r>
      <w:r w:rsidR="007A3D0D">
        <w:rPr>
          <w:sz w:val="22"/>
          <w:szCs w:val="22"/>
        </w:rPr>
        <w:t>75</w:t>
      </w:r>
      <w:r w:rsidRPr="00D23295">
        <w:rPr>
          <w:sz w:val="22"/>
          <w:szCs w:val="22"/>
        </w:rPr>
        <w:t>)</w:t>
      </w:r>
    </w:p>
    <w:p w14:paraId="71B53A15" w14:textId="79DD3AAC" w:rsidR="000C23F8" w:rsidRPr="000C0BCE" w:rsidRDefault="000C23F8" w:rsidP="00A70E61">
      <w:pPr>
        <w:numPr>
          <w:ilvl w:val="0"/>
          <w:numId w:val="45"/>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AE0A36">
      <w:pPr>
        <w:pStyle w:val="Nagwek2"/>
        <w:spacing w:before="0" w:line="276" w:lineRule="auto"/>
      </w:pPr>
      <w:bookmarkStart w:id="120" w:name="_Toc64016201"/>
      <w:bookmarkStart w:id="121" w:name="_Toc106095861"/>
      <w:bookmarkStart w:id="122" w:name="_Toc106096301"/>
      <w:bookmarkStart w:id="123" w:name="_Toc106096405"/>
      <w:bookmarkStart w:id="124" w:name="_Toc204150226"/>
      <w:bookmarkStart w:id="125" w:name="_Hlk106017812"/>
      <w:bookmarkEnd w:id="119"/>
      <w:r w:rsidRPr="00E66F78">
        <w:t>§</w:t>
      </w:r>
      <w:r>
        <w:t xml:space="preserve"> </w:t>
      </w:r>
      <w:r w:rsidRPr="00E66F78">
        <w:t>2. Przedmiot Umowy</w:t>
      </w:r>
      <w:bookmarkEnd w:id="120"/>
      <w:bookmarkEnd w:id="121"/>
      <w:bookmarkEnd w:id="122"/>
      <w:bookmarkEnd w:id="123"/>
      <w:bookmarkEnd w:id="124"/>
    </w:p>
    <w:p w14:paraId="3809B8E3" w14:textId="38E78A2B" w:rsidR="000C23F8" w:rsidRPr="00F8529D" w:rsidRDefault="000C23F8" w:rsidP="00A70E61">
      <w:pPr>
        <w:numPr>
          <w:ilvl w:val="0"/>
          <w:numId w:val="73"/>
        </w:numPr>
        <w:spacing w:line="276" w:lineRule="auto"/>
        <w:jc w:val="both"/>
        <w:rPr>
          <w:sz w:val="22"/>
          <w:szCs w:val="22"/>
        </w:rPr>
      </w:pPr>
      <w:r w:rsidRPr="00E66F78">
        <w:rPr>
          <w:sz w:val="22"/>
          <w:szCs w:val="22"/>
        </w:rPr>
        <w:t xml:space="preserve">Przedmiotem </w:t>
      </w:r>
      <w:r w:rsidRPr="00D23295">
        <w:rPr>
          <w:sz w:val="22"/>
          <w:szCs w:val="22"/>
        </w:rPr>
        <w:t xml:space="preserve">Umowy jest </w:t>
      </w:r>
      <w:r w:rsidR="007A3D0D" w:rsidRPr="007A3D0D">
        <w:rPr>
          <w:iCs/>
          <w:sz w:val="22"/>
          <w:szCs w:val="22"/>
        </w:rPr>
        <w:t>Remont średni sprężarek śrubowych L-250 (4szt.) firmy CompAir zainstalowanych w Elektrociepłowni Rydułtowy</w:t>
      </w:r>
      <w:r w:rsidR="000E40FD" w:rsidRPr="00D23295">
        <w:rPr>
          <w:sz w:val="22"/>
          <w:szCs w:val="22"/>
        </w:rPr>
        <w:t xml:space="preserve"> </w:t>
      </w:r>
      <w:bookmarkStart w:id="126" w:name="_Hlk146741672"/>
      <w:r w:rsidR="000E40FD" w:rsidRPr="00D23295">
        <w:rPr>
          <w:sz w:val="22"/>
          <w:szCs w:val="22"/>
        </w:rPr>
        <w:t xml:space="preserve">(przedmiot Umowy w dalszej części Umowy nazywany jest także </w:t>
      </w:r>
      <w:r w:rsidR="000E40FD" w:rsidRPr="00D23295">
        <w:rPr>
          <w:b/>
          <w:bCs/>
          <w:sz w:val="22"/>
          <w:szCs w:val="22"/>
        </w:rPr>
        <w:t>przedmiotem zamówienia</w:t>
      </w:r>
      <w:r w:rsidR="000E40FD" w:rsidRPr="00D23295">
        <w:rPr>
          <w:sz w:val="22"/>
          <w:szCs w:val="22"/>
        </w:rPr>
        <w:t xml:space="preserve"> lub </w:t>
      </w:r>
      <w:r w:rsidR="000E40FD" w:rsidRPr="00D23295">
        <w:rPr>
          <w:b/>
          <w:bCs/>
          <w:sz w:val="22"/>
          <w:szCs w:val="22"/>
        </w:rPr>
        <w:t>zamówieniem</w:t>
      </w:r>
      <w:r w:rsidR="000E40FD" w:rsidRPr="00D23295">
        <w:rPr>
          <w:sz w:val="22"/>
          <w:szCs w:val="22"/>
        </w:rPr>
        <w:t>).</w:t>
      </w:r>
    </w:p>
    <w:p w14:paraId="6806B627" w14:textId="357A73AB" w:rsidR="000C23F8" w:rsidRPr="00F8529D" w:rsidRDefault="000C23F8" w:rsidP="00A70E61">
      <w:pPr>
        <w:numPr>
          <w:ilvl w:val="0"/>
          <w:numId w:val="73"/>
        </w:numPr>
        <w:spacing w:line="276" w:lineRule="auto"/>
        <w:ind w:hanging="357"/>
        <w:jc w:val="both"/>
        <w:rPr>
          <w:sz w:val="22"/>
          <w:szCs w:val="22"/>
        </w:rPr>
      </w:pPr>
      <w:bookmarkStart w:id="127" w:name="_Hlk67825626"/>
      <w:bookmarkEnd w:id="12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70E61">
      <w:pPr>
        <w:numPr>
          <w:ilvl w:val="0"/>
          <w:numId w:val="73"/>
        </w:numPr>
        <w:spacing w:line="276"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8626557" w:rsidR="000C23F8" w:rsidRPr="008B48AD" w:rsidRDefault="000C23F8" w:rsidP="00A70E61">
      <w:pPr>
        <w:numPr>
          <w:ilvl w:val="0"/>
          <w:numId w:val="73"/>
        </w:numPr>
        <w:spacing w:line="276"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D4FC5C2" w:rsidR="000C23F8" w:rsidRPr="00886D56" w:rsidRDefault="000C23F8" w:rsidP="00A70E61">
      <w:pPr>
        <w:numPr>
          <w:ilvl w:val="0"/>
          <w:numId w:val="73"/>
        </w:numPr>
        <w:autoSpaceDE w:val="0"/>
        <w:autoSpaceDN w:val="0"/>
        <w:adjustRightInd w:val="0"/>
        <w:spacing w:line="276"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79DE96E4" w:rsidR="000C23F8" w:rsidRPr="00F8529D" w:rsidRDefault="000C23F8" w:rsidP="00A70E61">
      <w:pPr>
        <w:numPr>
          <w:ilvl w:val="0"/>
          <w:numId w:val="73"/>
        </w:numPr>
        <w:spacing w:line="276" w:lineRule="auto"/>
        <w:ind w:left="357"/>
        <w:jc w:val="both"/>
        <w:rPr>
          <w:sz w:val="22"/>
          <w:szCs w:val="22"/>
        </w:rPr>
      </w:pPr>
      <w:r w:rsidRPr="008953DB">
        <w:rPr>
          <w:sz w:val="22"/>
          <w:szCs w:val="22"/>
        </w:rPr>
        <w:t xml:space="preserve">Realizacja Umowy </w:t>
      </w:r>
      <w:r w:rsidRPr="00853323">
        <w:rPr>
          <w:i/>
          <w:iCs/>
          <w:color w:val="FF0000"/>
          <w:sz w:val="22"/>
          <w:szCs w:val="22"/>
        </w:rPr>
        <w:t>wymaga</w:t>
      </w:r>
      <w:r w:rsidRPr="00D23295">
        <w:rPr>
          <w:i/>
          <w:iCs/>
          <w:strike/>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8"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8"/>
    </w:p>
    <w:p w14:paraId="3FAB7D67" w14:textId="77777777" w:rsidR="000C23F8" w:rsidRPr="008953DB" w:rsidRDefault="000C23F8" w:rsidP="00A70E61">
      <w:pPr>
        <w:numPr>
          <w:ilvl w:val="0"/>
          <w:numId w:val="73"/>
        </w:numPr>
        <w:spacing w:line="276"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AE0A36">
      <w:pPr>
        <w:pStyle w:val="Nagwek2"/>
        <w:spacing w:before="0" w:line="276" w:lineRule="auto"/>
      </w:pPr>
      <w:bookmarkStart w:id="129" w:name="_Toc64016202"/>
      <w:bookmarkStart w:id="130" w:name="_Toc106095862"/>
      <w:bookmarkStart w:id="131" w:name="_Toc106096302"/>
      <w:bookmarkStart w:id="132" w:name="_Toc106096406"/>
      <w:bookmarkStart w:id="133" w:name="_Toc204150227"/>
      <w:bookmarkEnd w:id="125"/>
      <w:r w:rsidRPr="00E66F78">
        <w:t>§</w:t>
      </w:r>
      <w:r>
        <w:t xml:space="preserve"> </w:t>
      </w:r>
      <w:r w:rsidRPr="00E66F78">
        <w:t>3. Cena i sposób rozliczeń</w:t>
      </w:r>
      <w:bookmarkEnd w:id="129"/>
      <w:bookmarkEnd w:id="130"/>
      <w:bookmarkEnd w:id="131"/>
      <w:bookmarkEnd w:id="132"/>
      <w:bookmarkEnd w:id="133"/>
    </w:p>
    <w:p w14:paraId="7B2EFC62" w14:textId="77777777" w:rsidR="004D7CB3" w:rsidRDefault="004D7CB3" w:rsidP="00A70E61">
      <w:pPr>
        <w:numPr>
          <w:ilvl w:val="0"/>
          <w:numId w:val="52"/>
        </w:numPr>
        <w:spacing w:line="276" w:lineRule="auto"/>
        <w:ind w:hanging="357"/>
        <w:jc w:val="both"/>
        <w:rPr>
          <w:sz w:val="22"/>
          <w:szCs w:val="22"/>
        </w:rPr>
      </w:pPr>
      <w:r w:rsidRPr="00D27B1C">
        <w:rPr>
          <w:sz w:val="22"/>
          <w:szCs w:val="22"/>
        </w:rPr>
        <w:t>Wartość Umowy wynosi:  ……………… zł netto.</w:t>
      </w:r>
    </w:p>
    <w:p w14:paraId="6D2B110D" w14:textId="77777777" w:rsidR="004D7CB3" w:rsidRPr="00D27B1C" w:rsidRDefault="004D7CB3" w:rsidP="00A70E61">
      <w:pPr>
        <w:numPr>
          <w:ilvl w:val="0"/>
          <w:numId w:val="52"/>
        </w:numPr>
        <w:spacing w:line="276" w:lineRule="auto"/>
        <w:ind w:hanging="357"/>
        <w:jc w:val="both"/>
        <w:rPr>
          <w:sz w:val="22"/>
          <w:szCs w:val="22"/>
        </w:rPr>
      </w:pPr>
      <w:r w:rsidRPr="00D27B1C">
        <w:rPr>
          <w:sz w:val="22"/>
          <w:szCs w:val="22"/>
        </w:rPr>
        <w:t xml:space="preserve">Wartość Umowy, o której mowa w ust. 1, została ustalona w oparciu o cenę netto podaną w Ofercie Wykonawcy. </w:t>
      </w:r>
    </w:p>
    <w:p w14:paraId="283A1B6E" w14:textId="77777777" w:rsidR="004D7CB3" w:rsidRPr="00D27B1C" w:rsidRDefault="004D7CB3" w:rsidP="00A70E61">
      <w:pPr>
        <w:numPr>
          <w:ilvl w:val="0"/>
          <w:numId w:val="52"/>
        </w:numPr>
        <w:spacing w:line="276" w:lineRule="auto"/>
        <w:ind w:left="357" w:hanging="357"/>
        <w:jc w:val="both"/>
        <w:rPr>
          <w:sz w:val="22"/>
          <w:szCs w:val="22"/>
        </w:rPr>
      </w:pPr>
      <w:r w:rsidRPr="00D27B1C">
        <w:rPr>
          <w:sz w:val="22"/>
          <w:szCs w:val="22"/>
        </w:rPr>
        <w:t>Do ceny netto zostanie doliczony podatek od towarów i usług w wysokości obowiązującej w okresie realizacji zamówienia.</w:t>
      </w:r>
    </w:p>
    <w:p w14:paraId="583B209A" w14:textId="77777777" w:rsidR="004D7CB3" w:rsidRPr="00D27B1C" w:rsidRDefault="004D7CB3" w:rsidP="00A70E61">
      <w:pPr>
        <w:pStyle w:val="bullet"/>
        <w:numPr>
          <w:ilvl w:val="0"/>
          <w:numId w:val="52"/>
        </w:numPr>
        <w:spacing w:before="0" w:after="0" w:line="276" w:lineRule="auto"/>
        <w:jc w:val="both"/>
        <w:rPr>
          <w:i/>
          <w:sz w:val="22"/>
          <w:szCs w:val="22"/>
        </w:rPr>
      </w:pPr>
      <w:r w:rsidRPr="00D27B1C">
        <w:rPr>
          <w:sz w:val="22"/>
          <w:szCs w:val="22"/>
        </w:rPr>
        <w:t>Cena netto jest stała, a wartość Umowy nie będzie indeksowana, chyba, że postanowienia niniejszej Umowy wprost stanowią inaczej.</w:t>
      </w:r>
    </w:p>
    <w:p w14:paraId="6F5EA562" w14:textId="77777777" w:rsidR="004D7CB3" w:rsidRPr="00D27B1C" w:rsidRDefault="004D7CB3" w:rsidP="00A70E61">
      <w:pPr>
        <w:numPr>
          <w:ilvl w:val="0"/>
          <w:numId w:val="52"/>
        </w:numPr>
        <w:spacing w:line="276" w:lineRule="auto"/>
        <w:ind w:hanging="357"/>
        <w:jc w:val="both"/>
        <w:rPr>
          <w:sz w:val="22"/>
          <w:szCs w:val="22"/>
        </w:rPr>
      </w:pPr>
      <w:r w:rsidRPr="00D27B1C">
        <w:rPr>
          <w:sz w:val="22"/>
          <w:szCs w:val="22"/>
        </w:rPr>
        <w:t xml:space="preserve">Cena netto zawiera wszelkie koszty Wykonawcy związane z realizacją Umowy, w tym w szczególności podatki, opłaty, cło, itd. i nie będą podlegały zmianom, chyba że postanowienia Umowy wprost stanowią inaczej. </w:t>
      </w:r>
    </w:p>
    <w:p w14:paraId="1CFBA0F5" w14:textId="77777777" w:rsidR="004D7CB3" w:rsidRPr="00D27B1C" w:rsidRDefault="004D7CB3" w:rsidP="00A70E61">
      <w:pPr>
        <w:pStyle w:val="Tekstpodstawowy"/>
        <w:numPr>
          <w:ilvl w:val="0"/>
          <w:numId w:val="52"/>
        </w:numPr>
        <w:tabs>
          <w:tab w:val="left" w:pos="851"/>
        </w:tabs>
        <w:spacing w:after="0" w:line="276" w:lineRule="auto"/>
        <w:jc w:val="both"/>
        <w:rPr>
          <w:iCs/>
          <w:sz w:val="22"/>
          <w:szCs w:val="22"/>
        </w:rPr>
      </w:pPr>
      <w:bookmarkStart w:id="134" w:name="_Hlk148343732"/>
      <w:r w:rsidRPr="00D27B1C">
        <w:rPr>
          <w:iCs/>
          <w:sz w:val="22"/>
          <w:szCs w:val="22"/>
        </w:rPr>
        <w:t>W przypadku, gdy Wykonawcą jest podmiot zagraniczny, zgodnie z ustawą o podatku od towarów i usług, Zamawiający jest zobowiązany rozliczyć podatek VAT.</w:t>
      </w:r>
    </w:p>
    <w:bookmarkEnd w:id="134"/>
    <w:p w14:paraId="7C5A9052" w14:textId="77777777" w:rsidR="004D7CB3" w:rsidRPr="00D27B1C" w:rsidRDefault="004D7CB3" w:rsidP="00A70E61">
      <w:pPr>
        <w:pStyle w:val="Tekstpodstawowy"/>
        <w:numPr>
          <w:ilvl w:val="0"/>
          <w:numId w:val="52"/>
        </w:numPr>
        <w:tabs>
          <w:tab w:val="left" w:pos="851"/>
        </w:tabs>
        <w:spacing w:after="0" w:line="276" w:lineRule="auto"/>
        <w:jc w:val="both"/>
        <w:rPr>
          <w:sz w:val="22"/>
          <w:szCs w:val="22"/>
        </w:rPr>
      </w:pPr>
      <w:r w:rsidRPr="00D27B1C">
        <w:rPr>
          <w:sz w:val="22"/>
          <w:szCs w:val="22"/>
        </w:rPr>
        <w:t>W przypadku, gdy z realizacją Umowy wiążą się obowiązki celne (w tym związane z formalnościami celnymi i zapłatą cła), obowiązki te spoczywają na Wykonawcy.</w:t>
      </w:r>
    </w:p>
    <w:p w14:paraId="395F9845" w14:textId="77777777" w:rsidR="004D7CB3" w:rsidRPr="00D27B1C" w:rsidRDefault="004D7CB3" w:rsidP="00A70E61">
      <w:pPr>
        <w:pStyle w:val="Tekstpodstawowy"/>
        <w:numPr>
          <w:ilvl w:val="0"/>
          <w:numId w:val="52"/>
        </w:numPr>
        <w:tabs>
          <w:tab w:val="left" w:pos="851"/>
        </w:tabs>
        <w:spacing w:after="0" w:line="276" w:lineRule="auto"/>
        <w:jc w:val="both"/>
        <w:rPr>
          <w:sz w:val="22"/>
          <w:szCs w:val="22"/>
        </w:rPr>
      </w:pPr>
      <w:r w:rsidRPr="00D27B1C">
        <w:rPr>
          <w:sz w:val="22"/>
          <w:szCs w:val="22"/>
        </w:rPr>
        <w:t xml:space="preserve">Wykonawcy przysługuje wynagrodzenie za faktycznie świadczone </w:t>
      </w:r>
      <w:r w:rsidRPr="00D27B1C">
        <w:rPr>
          <w:i/>
          <w:iCs/>
          <w:sz w:val="22"/>
          <w:szCs w:val="22"/>
        </w:rPr>
        <w:t>usługi</w:t>
      </w:r>
      <w:r w:rsidRPr="00D27B1C">
        <w:rPr>
          <w:sz w:val="22"/>
          <w:szCs w:val="22"/>
        </w:rPr>
        <w:t>, które rozliczane będą jednorazowo wedle ceny netto.</w:t>
      </w:r>
    </w:p>
    <w:p w14:paraId="236159EC" w14:textId="77777777" w:rsidR="004D7CB3" w:rsidRPr="00D27B1C" w:rsidRDefault="004D7CB3" w:rsidP="00A70E61">
      <w:pPr>
        <w:numPr>
          <w:ilvl w:val="0"/>
          <w:numId w:val="52"/>
        </w:numPr>
        <w:spacing w:line="276" w:lineRule="auto"/>
        <w:ind w:left="357"/>
        <w:jc w:val="both"/>
        <w:rPr>
          <w:sz w:val="22"/>
          <w:szCs w:val="22"/>
        </w:rPr>
      </w:pPr>
      <w:r w:rsidRPr="00D27B1C">
        <w:rPr>
          <w:sz w:val="22"/>
          <w:szCs w:val="22"/>
        </w:rPr>
        <w:t>Wszelkie rozliczenia będą dokonywane w złotych polskich.</w:t>
      </w:r>
    </w:p>
    <w:p w14:paraId="68C377D1" w14:textId="77777777" w:rsidR="004D7CB3" w:rsidRPr="00A2366F" w:rsidRDefault="004D7CB3" w:rsidP="00A70E61">
      <w:pPr>
        <w:numPr>
          <w:ilvl w:val="0"/>
          <w:numId w:val="52"/>
        </w:numPr>
        <w:spacing w:line="276" w:lineRule="auto"/>
        <w:ind w:left="357"/>
        <w:jc w:val="both"/>
        <w:rPr>
          <w:color w:val="FF0000"/>
          <w:sz w:val="22"/>
          <w:szCs w:val="22"/>
        </w:rPr>
      </w:pPr>
      <w:r w:rsidRPr="00D27B1C">
        <w:rPr>
          <w:sz w:val="22"/>
          <w:szCs w:val="22"/>
        </w:rPr>
        <w:lastRenderedPageBreak/>
        <w:t>W przypadku kiedy realizacja Umowy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AE0A36">
      <w:pPr>
        <w:pStyle w:val="Nagwek2"/>
        <w:spacing w:before="0" w:line="276" w:lineRule="auto"/>
      </w:pPr>
      <w:bookmarkStart w:id="135" w:name="_Toc106095863"/>
      <w:bookmarkStart w:id="136" w:name="_Toc106096303"/>
      <w:bookmarkStart w:id="137" w:name="_Toc106096407"/>
      <w:bookmarkStart w:id="138" w:name="_Toc204150228"/>
      <w:r w:rsidRPr="00500E2A">
        <w:t>§</w:t>
      </w:r>
      <w:r>
        <w:t xml:space="preserve"> </w:t>
      </w:r>
      <w:r w:rsidRPr="00500E2A">
        <w:t>4. Fakturowanie i płatności</w:t>
      </w:r>
      <w:bookmarkEnd w:id="135"/>
      <w:bookmarkEnd w:id="136"/>
      <w:bookmarkEnd w:id="137"/>
      <w:bookmarkEnd w:id="138"/>
    </w:p>
    <w:p w14:paraId="5204C42B" w14:textId="77777777" w:rsidR="004D7CB3" w:rsidRPr="00D27B1C" w:rsidRDefault="004D7CB3" w:rsidP="00A70E61">
      <w:pPr>
        <w:numPr>
          <w:ilvl w:val="0"/>
          <w:numId w:val="82"/>
        </w:numPr>
        <w:spacing w:line="276" w:lineRule="auto"/>
        <w:ind w:left="426"/>
        <w:jc w:val="both"/>
        <w:rPr>
          <w:sz w:val="22"/>
          <w:szCs w:val="22"/>
        </w:rPr>
      </w:pPr>
      <w:bookmarkStart w:id="139" w:name="_Hlk83031827"/>
      <w:bookmarkStart w:id="140" w:name="_Hlk146741821"/>
      <w:bookmarkStart w:id="141" w:name="_Hlk146741947"/>
      <w:r w:rsidRPr="00D27B1C">
        <w:rPr>
          <w:sz w:val="22"/>
          <w:szCs w:val="22"/>
        </w:rPr>
        <w:t>Rozliczenie przedmiotu Umowy nastąpi na podstawie wystawionej faktury zgodnie z obowiązującymi przepisami prawa.  Do faktury Wykonawca zobowiązany jest dołączyć Protokół odbioru podpisany zgodnie z ust. 3. (</w:t>
      </w:r>
      <w:r w:rsidRPr="00D27B1C">
        <w:rPr>
          <w:i/>
          <w:iCs/>
          <w:sz w:val="22"/>
          <w:szCs w:val="22"/>
        </w:rPr>
        <w:t>wzór stanowi Załącznik nr 1.1. do umowy</w:t>
      </w:r>
      <w:r w:rsidRPr="00D27B1C">
        <w:rPr>
          <w:sz w:val="22"/>
          <w:szCs w:val="22"/>
        </w:rPr>
        <w:t xml:space="preserve">). </w:t>
      </w:r>
    </w:p>
    <w:p w14:paraId="1BE68741" w14:textId="77777777" w:rsidR="004D7CB3" w:rsidRPr="00D27B1C" w:rsidRDefault="004D7CB3" w:rsidP="00A70E61">
      <w:pPr>
        <w:numPr>
          <w:ilvl w:val="0"/>
          <w:numId w:val="82"/>
        </w:numPr>
        <w:spacing w:line="276" w:lineRule="auto"/>
        <w:ind w:left="426"/>
        <w:jc w:val="both"/>
        <w:rPr>
          <w:strike/>
          <w:sz w:val="22"/>
          <w:szCs w:val="22"/>
        </w:rPr>
      </w:pPr>
      <w:r w:rsidRPr="00D27B1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5DF9616"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 xml:space="preserve">Protokół odbioru podpisują upoważnieni przedstawiciele Stron wskazani w Umowie. </w:t>
      </w:r>
    </w:p>
    <w:bookmarkEnd w:id="139"/>
    <w:p w14:paraId="1D8DC327" w14:textId="77777777" w:rsidR="004D7CB3" w:rsidRDefault="004D7CB3" w:rsidP="00A70E61">
      <w:pPr>
        <w:numPr>
          <w:ilvl w:val="0"/>
          <w:numId w:val="82"/>
        </w:numPr>
        <w:spacing w:line="276" w:lineRule="auto"/>
        <w:ind w:left="426"/>
        <w:jc w:val="both"/>
        <w:rPr>
          <w:sz w:val="22"/>
          <w:szCs w:val="22"/>
        </w:rPr>
      </w:pPr>
      <w:r w:rsidRPr="00D27B1C">
        <w:rPr>
          <w:sz w:val="22"/>
          <w:szCs w:val="22"/>
        </w:rPr>
        <w:t>Faktury należy wystawiać zgodnie z obowiązującymi przepisami.</w:t>
      </w:r>
    </w:p>
    <w:p w14:paraId="0FE53649"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0"/>
    <w:p w14:paraId="67603568"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Fakturę należy wystawić na adres:</w:t>
      </w:r>
    </w:p>
    <w:p w14:paraId="70EDBB08" w14:textId="77777777" w:rsidR="004D7CB3" w:rsidRPr="00D27B1C" w:rsidRDefault="004D7CB3" w:rsidP="004D7CB3">
      <w:pPr>
        <w:spacing w:line="276" w:lineRule="auto"/>
        <w:ind w:left="426"/>
        <w:jc w:val="center"/>
        <w:rPr>
          <w:b/>
          <w:sz w:val="22"/>
          <w:szCs w:val="22"/>
        </w:rPr>
      </w:pPr>
      <w:r w:rsidRPr="00D27B1C">
        <w:rPr>
          <w:b/>
          <w:sz w:val="22"/>
          <w:szCs w:val="22"/>
        </w:rPr>
        <w:t xml:space="preserve">Polska Grupa Górnicza S.A, 40-039 Katowice, ul. Powstańców 30 </w:t>
      </w:r>
    </w:p>
    <w:p w14:paraId="6B2D2374" w14:textId="77777777" w:rsidR="004D7CB3" w:rsidRPr="00D27B1C" w:rsidRDefault="004D7CB3" w:rsidP="004D7CB3">
      <w:pPr>
        <w:spacing w:line="276" w:lineRule="auto"/>
        <w:ind w:left="426"/>
        <w:jc w:val="center"/>
        <w:rPr>
          <w:b/>
          <w:sz w:val="22"/>
          <w:szCs w:val="22"/>
        </w:rPr>
      </w:pPr>
      <w:r w:rsidRPr="00D27B1C">
        <w:rPr>
          <w:b/>
          <w:sz w:val="22"/>
          <w:szCs w:val="22"/>
        </w:rPr>
        <w:t>Oddział Zakład Elektrociepłownie</w:t>
      </w:r>
    </w:p>
    <w:p w14:paraId="3DB61B97" w14:textId="77777777" w:rsidR="004D7CB3" w:rsidRPr="00D27B1C" w:rsidRDefault="004D7CB3" w:rsidP="004D7CB3">
      <w:pPr>
        <w:spacing w:line="276" w:lineRule="auto"/>
        <w:ind w:left="426"/>
        <w:jc w:val="center"/>
        <w:rPr>
          <w:bCs/>
          <w:sz w:val="22"/>
          <w:szCs w:val="22"/>
        </w:rPr>
      </w:pPr>
      <w:r w:rsidRPr="00D27B1C">
        <w:rPr>
          <w:bCs/>
          <w:sz w:val="22"/>
          <w:szCs w:val="22"/>
        </w:rPr>
        <w:t>oraz przekazać na adres:</w:t>
      </w:r>
    </w:p>
    <w:p w14:paraId="0E4D52D7" w14:textId="77777777" w:rsidR="004D7CB3" w:rsidRPr="00D27B1C" w:rsidRDefault="004D7CB3" w:rsidP="004D7CB3">
      <w:pPr>
        <w:spacing w:line="276" w:lineRule="auto"/>
        <w:ind w:left="426"/>
        <w:contextualSpacing/>
        <w:jc w:val="center"/>
        <w:rPr>
          <w:b/>
          <w:sz w:val="22"/>
          <w:szCs w:val="22"/>
        </w:rPr>
      </w:pPr>
      <w:r w:rsidRPr="00D27B1C">
        <w:rPr>
          <w:b/>
          <w:sz w:val="22"/>
          <w:szCs w:val="22"/>
        </w:rPr>
        <w:t xml:space="preserve">Polska Grupa Górnicza S.A., 44-122 Gliwice, ul. Jasna 8 </w:t>
      </w:r>
    </w:p>
    <w:p w14:paraId="476FB38F" w14:textId="77777777" w:rsidR="004D7CB3" w:rsidRPr="00D27B1C" w:rsidRDefault="004D7CB3" w:rsidP="00A70E61">
      <w:pPr>
        <w:pStyle w:val="Akapitzlist"/>
        <w:numPr>
          <w:ilvl w:val="0"/>
          <w:numId w:val="82"/>
        </w:numPr>
        <w:spacing w:line="276" w:lineRule="auto"/>
        <w:ind w:left="426"/>
        <w:rPr>
          <w:sz w:val="22"/>
          <w:szCs w:val="22"/>
        </w:rPr>
      </w:pPr>
      <w:r w:rsidRPr="00D27B1C">
        <w:rPr>
          <w:sz w:val="22"/>
          <w:szCs w:val="22"/>
        </w:rPr>
        <w:t xml:space="preserve">W przypadku gdy zostało podpisane Porozumienie o przesyłaniu faktur drogą elektroniczną, fakturę oraz Protokół odbioru należy wysyłać na adres wskazany w porozumieniu. </w:t>
      </w:r>
    </w:p>
    <w:p w14:paraId="23484A4B"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Faktury muszą zostać sporządzone w języku polskim i zawierać numer, pod którym Umowa została wpisana do elektronicznego rejestru umów Zamawiającego.</w:t>
      </w:r>
    </w:p>
    <w:p w14:paraId="2756F4D1"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Faktury będą wystawiane w walucie polskiej. Wszelkie płatności dokonywane będą w walucie polskiej.</w:t>
      </w:r>
    </w:p>
    <w:p w14:paraId="4DFABA09"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Przy zapłacie zobowiązania wynikającego z Umowy, Zamawiający zastrzega sobie prawo wskazania tytułu płatności (numeru faktury).</w:t>
      </w:r>
    </w:p>
    <w:p w14:paraId="26BFC962"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2023r. poz. 711, poz.852, z późn. zm.).</w:t>
      </w:r>
    </w:p>
    <w:p w14:paraId="269D6D79"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lastRenderedPageBreak/>
        <w:t xml:space="preserve">Wykonawca składa oświadczenie o posiadaniu statusu mikroprzedsiębiorcy, małego przedsiębiorcy, średniego przedsiębiorcy, dużego przedsiębiorcy, które stanowiło będzie </w:t>
      </w:r>
      <w:r w:rsidRPr="00D27B1C">
        <w:rPr>
          <w:b/>
          <w:bCs/>
          <w:sz w:val="22"/>
          <w:szCs w:val="22"/>
        </w:rPr>
        <w:t>Załącznik nr 4 do Umowy</w:t>
      </w:r>
      <w:r w:rsidRPr="00D27B1C">
        <w:rPr>
          <w:sz w:val="22"/>
          <w:szCs w:val="22"/>
        </w:rPr>
        <w:t xml:space="preserve">. </w:t>
      </w:r>
    </w:p>
    <w:p w14:paraId="007D8FA1"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 xml:space="preserve">Termin płatności faktur dokumentujących zobowiązania wynikające z Umowy wynosi </w:t>
      </w:r>
      <w:r w:rsidRPr="00D27B1C">
        <w:rPr>
          <w:b/>
          <w:bCs/>
          <w:sz w:val="22"/>
          <w:szCs w:val="22"/>
        </w:rPr>
        <w:t>30 dni</w:t>
      </w:r>
      <w:r w:rsidRPr="00D27B1C">
        <w:rPr>
          <w:sz w:val="22"/>
          <w:szCs w:val="22"/>
        </w:rPr>
        <w:t xml:space="preserve"> od daty wpływu faktury do Zamawiającego.</w:t>
      </w:r>
    </w:p>
    <w:p w14:paraId="6BFBD0B4"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Jako termin zapłaty przyjmuje się datę obciążenia rachunku bankowego Zamawiającego.</w:t>
      </w:r>
    </w:p>
    <w:p w14:paraId="36827298" w14:textId="77777777" w:rsidR="004D7CB3" w:rsidRPr="00D27B1C" w:rsidRDefault="004D7CB3" w:rsidP="00A70E61">
      <w:pPr>
        <w:pStyle w:val="Tekstpodstawowy"/>
        <w:numPr>
          <w:ilvl w:val="0"/>
          <w:numId w:val="82"/>
        </w:numPr>
        <w:spacing w:after="0" w:line="276" w:lineRule="auto"/>
        <w:ind w:left="426"/>
        <w:jc w:val="both"/>
        <w:rPr>
          <w:sz w:val="22"/>
          <w:szCs w:val="22"/>
        </w:rPr>
      </w:pPr>
      <w:r w:rsidRPr="00D27B1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572F122"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Zapłata faktury korygującej nastąpi w terminie 30 dni od daty jej dostarczenia do Zamawiającego, jednak nie wcześniej niż w terminie płatności faktury pierwotnej.</w:t>
      </w:r>
    </w:p>
    <w:p w14:paraId="65997CDE"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C58307B"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Jeżeli do przedmiotu zamówienia</w:t>
      </w:r>
      <w:r w:rsidRPr="00D27B1C">
        <w:rPr>
          <w:color w:val="FF0000"/>
          <w:sz w:val="22"/>
          <w:szCs w:val="22"/>
        </w:rPr>
        <w:t xml:space="preserve"> </w:t>
      </w:r>
      <w:r w:rsidRPr="00D27B1C">
        <w:rPr>
          <w:sz w:val="22"/>
          <w:szCs w:val="22"/>
        </w:rPr>
        <w:t>będą miały zastosowanie przepisy o podatku od towarów i usług ustanawiające mechanizm podzielonej płatności Strony obowiązują się uwzględnić ten mechanizm w rozliczaniu Umowy.</w:t>
      </w:r>
    </w:p>
    <w:p w14:paraId="6E48C4BC" w14:textId="77777777" w:rsidR="004D7CB3" w:rsidRPr="007B4FE1" w:rsidRDefault="004D7CB3" w:rsidP="00A70E61">
      <w:pPr>
        <w:pStyle w:val="Akapitzlist"/>
        <w:numPr>
          <w:ilvl w:val="0"/>
          <w:numId w:val="82"/>
        </w:numPr>
        <w:spacing w:line="276" w:lineRule="auto"/>
        <w:ind w:left="425"/>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Pr>
          <w:sz w:val="22"/>
        </w:rPr>
        <w:t>U</w:t>
      </w:r>
      <w:r w:rsidRPr="007B4FE1">
        <w:rPr>
          <w:sz w:val="22"/>
        </w:rPr>
        <w:t xml:space="preserve">mowy, na podstawie art. 26 ust. 1 </w:t>
      </w:r>
      <w:r>
        <w:rPr>
          <w:sz w:val="22"/>
        </w:rPr>
        <w:t>u</w:t>
      </w:r>
      <w:r w:rsidRPr="007B4FE1">
        <w:rPr>
          <w:sz w:val="22"/>
        </w:rPr>
        <w:t xml:space="preserve">pdop oraz 41 ust. 4 </w:t>
      </w:r>
      <w:r>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78B04945" w14:textId="77777777" w:rsidR="004D7CB3" w:rsidRPr="007B4FE1" w:rsidRDefault="004D7CB3" w:rsidP="00A70E61">
      <w:pPr>
        <w:pStyle w:val="Akapitzlist"/>
        <w:numPr>
          <w:ilvl w:val="0"/>
          <w:numId w:val="82"/>
        </w:numPr>
        <w:spacing w:line="276" w:lineRule="auto"/>
        <w:ind w:left="425"/>
        <w:contextualSpacing w:val="0"/>
        <w:jc w:val="both"/>
        <w:rPr>
          <w:sz w:val="22"/>
          <w:szCs w:val="22"/>
        </w:rPr>
      </w:pPr>
      <w:r w:rsidRPr="007B4FE1">
        <w:rPr>
          <w:sz w:val="22"/>
          <w:szCs w:val="22"/>
        </w:rPr>
        <w:t xml:space="preserve">Na podstawie art.29 ust.2 updof oraz art.22a </w:t>
      </w:r>
      <w:r>
        <w:rPr>
          <w:sz w:val="22"/>
          <w:szCs w:val="22"/>
        </w:rPr>
        <w:t>u</w:t>
      </w:r>
      <w:r w:rsidRPr="007B4FE1">
        <w:rPr>
          <w:sz w:val="22"/>
          <w:szCs w:val="22"/>
        </w:rPr>
        <w:t xml:space="preserve"> 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1DF7C857" w14:textId="77777777" w:rsidR="004D7CB3" w:rsidRPr="007B4FE1" w:rsidRDefault="004D7CB3" w:rsidP="00A70E61">
      <w:pPr>
        <w:numPr>
          <w:ilvl w:val="0"/>
          <w:numId w:val="82"/>
        </w:numPr>
        <w:spacing w:line="276" w:lineRule="auto"/>
        <w:ind w:left="425"/>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45CD7737" w14:textId="77777777" w:rsidR="004D7CB3" w:rsidRPr="007B4FE1" w:rsidRDefault="004D7CB3" w:rsidP="00A70E61">
      <w:pPr>
        <w:numPr>
          <w:ilvl w:val="1"/>
          <w:numId w:val="82"/>
        </w:numPr>
        <w:spacing w:line="276" w:lineRule="auto"/>
        <w:ind w:left="425"/>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76634900" w14:textId="77777777" w:rsidR="004D7CB3" w:rsidRPr="00F746F7" w:rsidRDefault="004D7CB3" w:rsidP="00A70E61">
      <w:pPr>
        <w:numPr>
          <w:ilvl w:val="1"/>
          <w:numId w:val="82"/>
        </w:numPr>
        <w:spacing w:line="276" w:lineRule="auto"/>
        <w:ind w:left="425"/>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59F484E7" w14:textId="77777777" w:rsidR="004D7CB3" w:rsidRPr="00F746F7" w:rsidRDefault="004D7CB3" w:rsidP="00A70E61">
      <w:pPr>
        <w:numPr>
          <w:ilvl w:val="1"/>
          <w:numId w:val="82"/>
        </w:numPr>
        <w:spacing w:line="276" w:lineRule="auto"/>
        <w:ind w:left="425"/>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49B6E28" w14:textId="77777777" w:rsidR="004D7CB3" w:rsidRDefault="004D7CB3" w:rsidP="004D7CB3">
      <w:pPr>
        <w:spacing w:line="276" w:lineRule="auto"/>
        <w:ind w:left="425"/>
        <w:jc w:val="both"/>
        <w:rPr>
          <w:sz w:val="22"/>
          <w:szCs w:val="22"/>
        </w:rPr>
      </w:pPr>
      <w:r w:rsidRPr="00F746F7">
        <w:rPr>
          <w:sz w:val="22"/>
          <w:szCs w:val="22"/>
        </w:rPr>
        <w:lastRenderedPageBreak/>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9DDBF03" w14:textId="77777777" w:rsidR="004D7CB3" w:rsidRPr="007B4FE1" w:rsidRDefault="004D7CB3" w:rsidP="00A70E61">
      <w:pPr>
        <w:pStyle w:val="Akapitzlist"/>
        <w:numPr>
          <w:ilvl w:val="0"/>
          <w:numId w:val="82"/>
        </w:numPr>
        <w:spacing w:line="276" w:lineRule="auto"/>
        <w:ind w:left="425"/>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updop lub art. 23m ust.1 pkt.5 updof oraz gdy łączna kwota należności wypłacanych w roku podatkowym przekracza kwotę o której mowa w art. 26 ust 2e updop oraz art. 41 ust 12 updof, </w:t>
      </w:r>
      <w:r>
        <w:rPr>
          <w:sz w:val="22"/>
        </w:rPr>
        <w:t>Zamawiający</w:t>
      </w:r>
      <w:r w:rsidRPr="007B4FE1">
        <w:rPr>
          <w:sz w:val="22"/>
        </w:rPr>
        <w:t xml:space="preserve"> w dniu dokonania wypłaty jest zobowiązany pobrać zryczałtowany podatek od nadwyżki ponad tą kwotę  wg  stawki określonej w art.21 ust.1 pkt 1 updop oraz art. 29 ust.1 pkt.1 updof.</w:t>
      </w:r>
    </w:p>
    <w:p w14:paraId="66737EEC" w14:textId="77777777" w:rsidR="000C23F8" w:rsidRPr="00E66F78" w:rsidRDefault="000C23F8" w:rsidP="00AE0A36">
      <w:pPr>
        <w:pStyle w:val="Nagwek2"/>
        <w:spacing w:before="0" w:line="276" w:lineRule="auto"/>
      </w:pPr>
      <w:bookmarkStart w:id="142" w:name="_Toc64016203"/>
      <w:bookmarkStart w:id="143" w:name="_Toc106095864"/>
      <w:bookmarkStart w:id="144" w:name="_Toc106096304"/>
      <w:bookmarkStart w:id="145" w:name="_Toc106096408"/>
      <w:bookmarkStart w:id="146" w:name="_Toc204150229"/>
      <w:bookmarkStart w:id="147" w:name="_Hlk155935130"/>
      <w:bookmarkEnd w:id="141"/>
      <w:r w:rsidRPr="00E66F78">
        <w:t>§ 5. Termin realizacji</w:t>
      </w:r>
      <w:bookmarkEnd w:id="142"/>
      <w:bookmarkEnd w:id="143"/>
      <w:bookmarkEnd w:id="144"/>
      <w:bookmarkEnd w:id="145"/>
      <w:bookmarkEnd w:id="146"/>
    </w:p>
    <w:p w14:paraId="77D91852" w14:textId="71B2E316" w:rsidR="000C23F8" w:rsidRPr="00A767D0" w:rsidRDefault="000C23F8" w:rsidP="00A70E61">
      <w:pPr>
        <w:numPr>
          <w:ilvl w:val="0"/>
          <w:numId w:val="46"/>
        </w:numPr>
        <w:spacing w:line="276" w:lineRule="auto"/>
        <w:contextualSpacing/>
        <w:jc w:val="both"/>
        <w:rPr>
          <w:i/>
          <w:iCs/>
          <w:color w:val="FF0000"/>
          <w:sz w:val="22"/>
          <w:szCs w:val="22"/>
        </w:rPr>
      </w:pPr>
      <w:r w:rsidRPr="00E66F78">
        <w:rPr>
          <w:sz w:val="22"/>
          <w:szCs w:val="22"/>
        </w:rPr>
        <w:t xml:space="preserve">Termin </w:t>
      </w:r>
      <w:r w:rsidR="00597893">
        <w:rPr>
          <w:color w:val="FF0000"/>
          <w:sz w:val="22"/>
          <w:szCs w:val="22"/>
        </w:rPr>
        <w:t>realizacji</w:t>
      </w:r>
      <w:r w:rsidRPr="00921060">
        <w:rPr>
          <w:color w:val="FF0000"/>
          <w:sz w:val="22"/>
          <w:szCs w:val="22"/>
        </w:rPr>
        <w:t xml:space="preserve"> </w:t>
      </w:r>
      <w:r w:rsidRPr="00E66F78">
        <w:rPr>
          <w:sz w:val="22"/>
          <w:szCs w:val="22"/>
        </w:rPr>
        <w:t xml:space="preserve">Umowy wynosi </w:t>
      </w:r>
      <w:r w:rsidR="00B80990" w:rsidRPr="00B80990">
        <w:rPr>
          <w:rFonts w:eastAsia="Calibri"/>
          <w:bCs/>
          <w:sz w:val="22"/>
          <w:szCs w:val="22"/>
        </w:rPr>
        <w:t>3 miesiące od daty przekazania sprężarek Wykonawcy. 1kw. 2026r.</w:t>
      </w:r>
    </w:p>
    <w:p w14:paraId="36F4397B" w14:textId="77777777" w:rsidR="000C23F8" w:rsidRDefault="000C23F8" w:rsidP="00AE0A36">
      <w:pPr>
        <w:pStyle w:val="Nagwek2"/>
        <w:spacing w:before="0" w:line="276" w:lineRule="auto"/>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04150230"/>
      <w:bookmarkEnd w:id="127"/>
      <w:bookmarkEnd w:id="147"/>
      <w:r>
        <w:t>§ 6. Gwarancja i postępowanie reklamacyjne</w:t>
      </w:r>
      <w:bookmarkEnd w:id="148"/>
      <w:bookmarkEnd w:id="149"/>
      <w:bookmarkEnd w:id="150"/>
      <w:bookmarkEnd w:id="151"/>
      <w:bookmarkEnd w:id="152"/>
      <w:bookmarkEnd w:id="153"/>
      <w:bookmarkEnd w:id="154"/>
    </w:p>
    <w:p w14:paraId="7AE47588" w14:textId="74550423" w:rsidR="004D7CB3" w:rsidRPr="004D7CB3" w:rsidRDefault="004D7CB3" w:rsidP="00A70E61">
      <w:pPr>
        <w:numPr>
          <w:ilvl w:val="0"/>
          <w:numId w:val="83"/>
        </w:numPr>
        <w:tabs>
          <w:tab w:val="clear" w:pos="426"/>
        </w:tabs>
        <w:spacing w:line="276" w:lineRule="auto"/>
        <w:jc w:val="both"/>
        <w:rPr>
          <w:b/>
          <w:bCs/>
          <w:sz w:val="22"/>
          <w:szCs w:val="22"/>
        </w:rPr>
      </w:pPr>
      <w:r w:rsidRPr="004D7CB3">
        <w:rPr>
          <w:sz w:val="22"/>
          <w:szCs w:val="22"/>
        </w:rPr>
        <w:t xml:space="preserve">Wykonawca udziela minimum </w:t>
      </w:r>
      <w:r w:rsidR="00B80990">
        <w:rPr>
          <w:sz w:val="22"/>
          <w:szCs w:val="22"/>
        </w:rPr>
        <w:t>12</w:t>
      </w:r>
      <w:r w:rsidRPr="004D7CB3">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1687DDE5" w14:textId="4E8FA6D9" w:rsidR="000C23F8" w:rsidRPr="00F8529D" w:rsidRDefault="000C23F8" w:rsidP="00A70E61">
      <w:pPr>
        <w:numPr>
          <w:ilvl w:val="0"/>
          <w:numId w:val="83"/>
        </w:numPr>
        <w:spacing w:line="276" w:lineRule="auto"/>
        <w:ind w:hanging="426"/>
        <w:jc w:val="both"/>
        <w:rPr>
          <w:b/>
          <w:bCs/>
          <w:sz w:val="22"/>
          <w:szCs w:val="22"/>
        </w:rPr>
      </w:pPr>
      <w:r w:rsidRPr="004D7CB3">
        <w:rPr>
          <w:sz w:val="22"/>
          <w:szCs w:val="22"/>
        </w:rPr>
        <w:t>W przypadku gdy producent dla zastosowanego wyrobu udziela</w:t>
      </w:r>
      <w:r w:rsidRPr="00F8529D">
        <w:rPr>
          <w:sz w:val="22"/>
          <w:szCs w:val="22"/>
        </w:rPr>
        <w:t xml:space="preserve">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A70E61">
      <w:pPr>
        <w:numPr>
          <w:ilvl w:val="0"/>
          <w:numId w:val="83"/>
        </w:numPr>
        <w:spacing w:line="276" w:lineRule="auto"/>
        <w:ind w:hanging="426"/>
        <w:jc w:val="both"/>
        <w:rPr>
          <w:sz w:val="22"/>
          <w:szCs w:val="22"/>
        </w:rPr>
      </w:pPr>
      <w:r w:rsidRPr="00F8529D">
        <w:rPr>
          <w:sz w:val="22"/>
          <w:szCs w:val="22"/>
        </w:rPr>
        <w:t>Wykonawca gwarantuje, że przedmiot Umowy:</w:t>
      </w:r>
    </w:p>
    <w:p w14:paraId="5A742A97" w14:textId="77777777" w:rsidR="000C23F8" w:rsidRPr="00367E8F" w:rsidRDefault="000C23F8" w:rsidP="00A70E61">
      <w:pPr>
        <w:numPr>
          <w:ilvl w:val="0"/>
          <w:numId w:val="84"/>
        </w:numPr>
        <w:spacing w:line="276"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A70E61">
      <w:pPr>
        <w:numPr>
          <w:ilvl w:val="0"/>
          <w:numId w:val="84"/>
        </w:numPr>
        <w:tabs>
          <w:tab w:val="left" w:pos="851"/>
        </w:tabs>
        <w:spacing w:line="276"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A70E61">
      <w:pPr>
        <w:numPr>
          <w:ilvl w:val="0"/>
          <w:numId w:val="84"/>
        </w:numPr>
        <w:tabs>
          <w:tab w:val="left" w:pos="851"/>
        </w:tabs>
        <w:spacing w:line="276"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70E61">
      <w:pPr>
        <w:numPr>
          <w:ilvl w:val="0"/>
          <w:numId w:val="83"/>
        </w:numPr>
        <w:spacing w:line="276"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A70E61">
      <w:pPr>
        <w:numPr>
          <w:ilvl w:val="0"/>
          <w:numId w:val="83"/>
        </w:numPr>
        <w:spacing w:line="276" w:lineRule="auto"/>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A70E61">
      <w:pPr>
        <w:numPr>
          <w:ilvl w:val="0"/>
          <w:numId w:val="83"/>
        </w:numPr>
        <w:spacing w:line="276"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70E61">
      <w:pPr>
        <w:numPr>
          <w:ilvl w:val="0"/>
          <w:numId w:val="83"/>
        </w:numPr>
        <w:spacing w:line="276"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70E61">
      <w:pPr>
        <w:numPr>
          <w:ilvl w:val="0"/>
          <w:numId w:val="83"/>
        </w:numPr>
        <w:spacing w:line="276"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A70E61">
      <w:pPr>
        <w:numPr>
          <w:ilvl w:val="0"/>
          <w:numId w:val="83"/>
        </w:numPr>
        <w:spacing w:line="276" w:lineRule="auto"/>
        <w:ind w:hanging="426"/>
        <w:jc w:val="both"/>
        <w:rPr>
          <w:sz w:val="22"/>
          <w:szCs w:val="22"/>
        </w:rPr>
      </w:pPr>
      <w:r w:rsidRPr="00367E8F">
        <w:rPr>
          <w:sz w:val="22"/>
          <w:szCs w:val="22"/>
        </w:rPr>
        <w:lastRenderedPageBreak/>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A70E61">
      <w:pPr>
        <w:numPr>
          <w:ilvl w:val="0"/>
          <w:numId w:val="83"/>
        </w:numPr>
        <w:spacing w:line="276"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70E61">
      <w:pPr>
        <w:numPr>
          <w:ilvl w:val="0"/>
          <w:numId w:val="83"/>
        </w:numPr>
        <w:spacing w:line="276"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AE0A36">
      <w:pPr>
        <w:spacing w:line="276" w:lineRule="auto"/>
        <w:jc w:val="both"/>
        <w:rPr>
          <w:sz w:val="4"/>
          <w:szCs w:val="4"/>
        </w:rPr>
      </w:pPr>
    </w:p>
    <w:p w14:paraId="1376B047" w14:textId="77777777" w:rsidR="000C23F8" w:rsidRPr="00E66F78" w:rsidRDefault="000C23F8" w:rsidP="00AE0A36">
      <w:pPr>
        <w:pStyle w:val="Nagwek2"/>
        <w:spacing w:before="0" w:line="276" w:lineRule="auto"/>
      </w:pPr>
      <w:bookmarkStart w:id="155" w:name="_Toc64016204"/>
      <w:bookmarkStart w:id="156" w:name="_Toc106095866"/>
      <w:bookmarkStart w:id="157" w:name="_Toc106096306"/>
      <w:bookmarkStart w:id="158" w:name="_Toc106096410"/>
      <w:bookmarkStart w:id="159" w:name="_Toc204150231"/>
      <w:r w:rsidRPr="00E66F78">
        <w:t xml:space="preserve">§ </w:t>
      </w:r>
      <w:r>
        <w:t>7</w:t>
      </w:r>
      <w:r w:rsidRPr="00E66F78">
        <w:t>. Szczególne obowiązki Wykonawcy</w:t>
      </w:r>
      <w:bookmarkEnd w:id="155"/>
      <w:bookmarkEnd w:id="156"/>
      <w:bookmarkEnd w:id="157"/>
      <w:bookmarkEnd w:id="158"/>
      <w:bookmarkEnd w:id="159"/>
    </w:p>
    <w:p w14:paraId="7304DE03" w14:textId="39D5F46E" w:rsidR="008D779A" w:rsidRPr="00D27B1C" w:rsidRDefault="008D779A" w:rsidP="00A70E61">
      <w:pPr>
        <w:numPr>
          <w:ilvl w:val="0"/>
          <w:numId w:val="47"/>
        </w:numPr>
        <w:spacing w:line="276" w:lineRule="auto"/>
        <w:ind w:left="357" w:hanging="357"/>
        <w:jc w:val="both"/>
        <w:rPr>
          <w:sz w:val="22"/>
          <w:szCs w:val="22"/>
        </w:rPr>
      </w:pPr>
      <w:bookmarkStart w:id="160" w:name="_Hlk67826176"/>
      <w:r w:rsidRPr="00D27B1C">
        <w:rPr>
          <w:sz w:val="22"/>
          <w:szCs w:val="22"/>
        </w:rPr>
        <w:t xml:space="preserve">Wykonawca zobowiązany jest do posiadania ubezpieczenia od odpowiedzialności cywilnej w zakresie prowadzonej działalności obejmującej przedmiot Umowy na sumę ubezpieczenia nie mniejszą niż </w:t>
      </w:r>
      <w:r w:rsidR="00B80990">
        <w:rPr>
          <w:b/>
          <w:bCs/>
          <w:sz w:val="22"/>
          <w:szCs w:val="22"/>
        </w:rPr>
        <w:t>1</w:t>
      </w:r>
      <w:r w:rsidRPr="00D27B1C">
        <w:rPr>
          <w:b/>
          <w:bCs/>
          <w:sz w:val="22"/>
          <w:szCs w:val="22"/>
        </w:rPr>
        <w:t>00 000,00 zł</w:t>
      </w:r>
      <w:r w:rsidRPr="00D27B1C">
        <w:rPr>
          <w:sz w:val="22"/>
          <w:szCs w:val="22"/>
        </w:rPr>
        <w:t xml:space="preserve"> przez cały okres realizacji Umowy.</w:t>
      </w:r>
    </w:p>
    <w:p w14:paraId="1CC60F67" w14:textId="77777777" w:rsidR="008D779A" w:rsidRPr="00D27B1C" w:rsidRDefault="008D779A" w:rsidP="00A70E61">
      <w:pPr>
        <w:numPr>
          <w:ilvl w:val="0"/>
          <w:numId w:val="47"/>
        </w:numPr>
        <w:spacing w:line="276" w:lineRule="auto"/>
        <w:ind w:left="357" w:hanging="357"/>
        <w:jc w:val="both"/>
        <w:rPr>
          <w:sz w:val="22"/>
          <w:szCs w:val="22"/>
        </w:rPr>
      </w:pPr>
      <w:r w:rsidRPr="00D27B1C">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549B510" w14:textId="77777777" w:rsidR="008D779A" w:rsidRPr="00D27B1C" w:rsidRDefault="008D779A" w:rsidP="00A70E61">
      <w:pPr>
        <w:numPr>
          <w:ilvl w:val="0"/>
          <w:numId w:val="47"/>
        </w:numPr>
        <w:spacing w:line="276" w:lineRule="auto"/>
        <w:jc w:val="both"/>
        <w:rPr>
          <w:sz w:val="22"/>
          <w:szCs w:val="22"/>
        </w:rPr>
      </w:pPr>
      <w:r w:rsidRPr="00D27B1C">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3A1E4362" w:rsidR="00AD48CF" w:rsidRPr="00F8529D" w:rsidRDefault="008D779A" w:rsidP="00B80990">
      <w:pPr>
        <w:spacing w:line="276" w:lineRule="auto"/>
        <w:ind w:left="360"/>
        <w:jc w:val="both"/>
        <w:rPr>
          <w:sz w:val="22"/>
          <w:szCs w:val="22"/>
        </w:rPr>
      </w:pPr>
      <w:r w:rsidRPr="00D27B1C">
        <w:rPr>
          <w:sz w:val="22"/>
          <w:szCs w:val="22"/>
        </w:rPr>
        <w:t>Wykonawcy, którzy złożyli ofertę wspólną odpowiadają solidarnie za realizację zamówienia</w:t>
      </w:r>
    </w:p>
    <w:p w14:paraId="729DFF6D" w14:textId="3219A19C" w:rsidR="000C23F8" w:rsidRPr="00C30D61" w:rsidRDefault="000C23F8" w:rsidP="00AE0A36">
      <w:pPr>
        <w:pStyle w:val="Nagwek2"/>
        <w:spacing w:before="0" w:line="276" w:lineRule="auto"/>
      </w:pPr>
      <w:bookmarkStart w:id="161" w:name="_Toc106095867"/>
      <w:bookmarkStart w:id="162" w:name="_Toc106096307"/>
      <w:bookmarkStart w:id="163" w:name="_Toc106096411"/>
      <w:bookmarkStart w:id="164" w:name="_Toc204150232"/>
      <w:bookmarkEnd w:id="160"/>
      <w:r w:rsidRPr="00C30D61">
        <w:t>§ 8. Zabezpieczenie należytego wykonania Umowy</w:t>
      </w:r>
      <w:bookmarkEnd w:id="161"/>
      <w:bookmarkEnd w:id="162"/>
      <w:bookmarkEnd w:id="163"/>
      <w:bookmarkEnd w:id="164"/>
      <w:r w:rsidR="008D779A">
        <w:t xml:space="preserve"> – nie dotyczy</w:t>
      </w:r>
      <w:r w:rsidRPr="00C30D61">
        <w:t xml:space="preserve">  </w:t>
      </w:r>
    </w:p>
    <w:p w14:paraId="5C6120CB" w14:textId="10F488E6" w:rsidR="000C23F8" w:rsidRPr="00DF1FE2" w:rsidRDefault="000C23F8" w:rsidP="00AE0A36">
      <w:pPr>
        <w:pStyle w:val="Nagwek2"/>
        <w:spacing w:before="0" w:line="276" w:lineRule="auto"/>
      </w:pPr>
      <w:bookmarkStart w:id="165" w:name="_Toc64016205"/>
      <w:bookmarkStart w:id="166" w:name="_Toc106095868"/>
      <w:bookmarkStart w:id="167" w:name="_Toc106096308"/>
      <w:bookmarkStart w:id="168" w:name="_Toc106096412"/>
      <w:bookmarkStart w:id="169" w:name="_Toc204150233"/>
      <w:r w:rsidRPr="00DF1FE2">
        <w:t>§ 9. Wymagania dotyczące zatrudnienia</w:t>
      </w:r>
      <w:bookmarkEnd w:id="165"/>
      <w:r>
        <w:t xml:space="preserve"> </w:t>
      </w:r>
      <w:bookmarkEnd w:id="166"/>
      <w:bookmarkEnd w:id="167"/>
      <w:bookmarkEnd w:id="168"/>
      <w:bookmarkEnd w:id="169"/>
    </w:p>
    <w:p w14:paraId="44729B1C" w14:textId="77777777" w:rsidR="008D779A" w:rsidRPr="00D27B1C" w:rsidRDefault="008D779A" w:rsidP="00A70E61">
      <w:pPr>
        <w:numPr>
          <w:ilvl w:val="0"/>
          <w:numId w:val="50"/>
        </w:numPr>
        <w:spacing w:line="276" w:lineRule="auto"/>
        <w:jc w:val="both"/>
        <w:rPr>
          <w:sz w:val="22"/>
          <w:szCs w:val="22"/>
        </w:rPr>
      </w:pPr>
      <w:bookmarkStart w:id="170" w:name="_Hlk67826210"/>
      <w:r w:rsidRPr="00D27B1C">
        <w:rPr>
          <w:sz w:val="22"/>
          <w:szCs w:val="22"/>
        </w:rPr>
        <w:t xml:space="preserve">Wykonawca jest odpowiedzialny za zatrudnienie </w:t>
      </w:r>
      <w:bookmarkStart w:id="171" w:name="_Hlk144462323"/>
      <w:r w:rsidRPr="00D27B1C">
        <w:rPr>
          <w:sz w:val="22"/>
          <w:szCs w:val="22"/>
        </w:rPr>
        <w:t>do realizacji zamówienia pracowników zgodnie z obowiązującymi przepisami prawa</w:t>
      </w:r>
      <w:bookmarkEnd w:id="171"/>
      <w:r w:rsidRPr="00D27B1C">
        <w:rPr>
          <w:sz w:val="22"/>
          <w:szCs w:val="22"/>
        </w:rPr>
        <w:t xml:space="preserve">, </w:t>
      </w:r>
      <w:bookmarkStart w:id="172" w:name="_Hlk144462332"/>
      <w:r w:rsidRPr="00D27B1C">
        <w:rPr>
          <w:sz w:val="22"/>
          <w:szCs w:val="22"/>
        </w:rPr>
        <w:t>a także do zapewnienia, że Podwykonawca także zatrudniał będzie do realizacji zamówienia pracowników zgodnie z obowiązującymi przepisami prawa</w:t>
      </w:r>
      <w:bookmarkEnd w:id="172"/>
      <w:r w:rsidRPr="00D27B1C">
        <w:rPr>
          <w:sz w:val="22"/>
          <w:szCs w:val="22"/>
        </w:rPr>
        <w:t>.</w:t>
      </w:r>
    </w:p>
    <w:p w14:paraId="7BB56858" w14:textId="77777777" w:rsidR="008D779A" w:rsidRPr="00D27B1C" w:rsidRDefault="008D779A" w:rsidP="00A70E61">
      <w:pPr>
        <w:numPr>
          <w:ilvl w:val="0"/>
          <w:numId w:val="50"/>
        </w:numPr>
        <w:spacing w:line="276" w:lineRule="auto"/>
        <w:ind w:hanging="357"/>
        <w:jc w:val="both"/>
        <w:rPr>
          <w:sz w:val="22"/>
          <w:szCs w:val="22"/>
        </w:rPr>
      </w:pPr>
      <w:r w:rsidRPr="00D27B1C">
        <w:rPr>
          <w:sz w:val="22"/>
          <w:szCs w:val="22"/>
        </w:rPr>
        <w:t>Wykonawca zobowiązuje się do zatrudniania, do realizacji zamówienia, osób posługujących się językiem polskim w mowie i piśmie w stopniu umożliwiającym porozumiewanie się.</w:t>
      </w:r>
    </w:p>
    <w:p w14:paraId="7970FCBD" w14:textId="77777777" w:rsidR="008D779A" w:rsidRPr="00D27B1C" w:rsidRDefault="008D779A" w:rsidP="00A70E61">
      <w:pPr>
        <w:numPr>
          <w:ilvl w:val="0"/>
          <w:numId w:val="50"/>
        </w:numPr>
        <w:spacing w:line="276" w:lineRule="auto"/>
        <w:ind w:hanging="357"/>
        <w:jc w:val="both"/>
        <w:rPr>
          <w:sz w:val="22"/>
          <w:szCs w:val="22"/>
        </w:rPr>
      </w:pPr>
      <w:bookmarkStart w:id="173" w:name="_Hlk146783006"/>
      <w:r w:rsidRPr="00D27B1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3"/>
    <w:p w14:paraId="7E9CD9C4" w14:textId="77777777" w:rsidR="008D779A" w:rsidRPr="00D27B1C" w:rsidRDefault="008D779A" w:rsidP="00A70E61">
      <w:pPr>
        <w:numPr>
          <w:ilvl w:val="0"/>
          <w:numId w:val="50"/>
        </w:numPr>
        <w:spacing w:line="276" w:lineRule="auto"/>
        <w:ind w:left="363" w:hanging="357"/>
        <w:jc w:val="both"/>
        <w:rPr>
          <w:sz w:val="22"/>
          <w:szCs w:val="22"/>
        </w:rPr>
      </w:pPr>
      <w:r w:rsidRPr="00D27B1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w:t>
      </w:r>
      <w:r w:rsidRPr="00D27B1C">
        <w:rPr>
          <w:sz w:val="22"/>
          <w:szCs w:val="22"/>
        </w:rPr>
        <w:lastRenderedPageBreak/>
        <w:t xml:space="preserve">pracowników Wykonawcy, którzy byli pracownikami Polskiej Grupy Górniczej S.A. a stosunek pracy został z nimi rozwiązany na podstawie artykułu 52 § 1 pkt. 1) i 3) Kodeksu Pracy. </w:t>
      </w:r>
    </w:p>
    <w:p w14:paraId="625B1ED3" w14:textId="77777777" w:rsidR="008D779A" w:rsidRPr="00D27B1C" w:rsidRDefault="008D779A" w:rsidP="00A70E61">
      <w:pPr>
        <w:numPr>
          <w:ilvl w:val="0"/>
          <w:numId w:val="50"/>
        </w:numPr>
        <w:spacing w:line="276" w:lineRule="auto"/>
        <w:ind w:left="363" w:hanging="357"/>
        <w:jc w:val="both"/>
        <w:rPr>
          <w:sz w:val="22"/>
          <w:szCs w:val="22"/>
        </w:rPr>
      </w:pPr>
      <w:r w:rsidRPr="00D27B1C">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5CBA70C6" w14:textId="77777777" w:rsidR="008D779A" w:rsidRPr="00D27B1C" w:rsidRDefault="008D779A" w:rsidP="00A70E61">
      <w:pPr>
        <w:numPr>
          <w:ilvl w:val="0"/>
          <w:numId w:val="50"/>
        </w:numPr>
        <w:spacing w:line="276" w:lineRule="auto"/>
        <w:ind w:left="363" w:hanging="357"/>
        <w:jc w:val="both"/>
        <w:rPr>
          <w:sz w:val="22"/>
          <w:szCs w:val="22"/>
        </w:rPr>
      </w:pPr>
      <w:r w:rsidRPr="00D27B1C">
        <w:rPr>
          <w:sz w:val="22"/>
          <w:szCs w:val="22"/>
        </w:rPr>
        <w:t>Postanowienia Umowy, w których mowa jest o pracownikach Wykonawcy odnoszą się również do pracowników Podwykonawcy.</w:t>
      </w:r>
    </w:p>
    <w:p w14:paraId="2D7428B2" w14:textId="77777777" w:rsidR="000C23F8" w:rsidRPr="00F8529D" w:rsidRDefault="000C23F8" w:rsidP="00AE0A36">
      <w:pPr>
        <w:pStyle w:val="Nagwek2"/>
        <w:spacing w:before="0" w:line="276" w:lineRule="auto"/>
      </w:pPr>
      <w:bookmarkStart w:id="174" w:name="_Toc64016206"/>
      <w:bookmarkStart w:id="175" w:name="_Toc106095869"/>
      <w:bookmarkStart w:id="176" w:name="_Toc106096309"/>
      <w:bookmarkStart w:id="177" w:name="_Toc106096413"/>
      <w:bookmarkStart w:id="178" w:name="_Toc204150234"/>
      <w:bookmarkStart w:id="179" w:name="_Hlk147301573"/>
      <w:bookmarkEnd w:id="170"/>
      <w:r w:rsidRPr="00F8529D">
        <w:t>§ 10. Podwykonawstwo</w:t>
      </w:r>
      <w:bookmarkEnd w:id="174"/>
      <w:bookmarkEnd w:id="175"/>
      <w:bookmarkEnd w:id="176"/>
      <w:bookmarkEnd w:id="177"/>
      <w:bookmarkEnd w:id="178"/>
    </w:p>
    <w:p w14:paraId="64F55AD4" w14:textId="3A2374FD" w:rsidR="00430097" w:rsidRPr="00F8529D" w:rsidRDefault="00430097" w:rsidP="00A70E61">
      <w:pPr>
        <w:numPr>
          <w:ilvl w:val="0"/>
          <w:numId w:val="63"/>
        </w:numPr>
        <w:spacing w:line="276" w:lineRule="auto"/>
        <w:ind w:left="284" w:hanging="284"/>
        <w:jc w:val="both"/>
        <w:rPr>
          <w:sz w:val="22"/>
          <w:szCs w:val="22"/>
        </w:rPr>
      </w:pPr>
      <w:bookmarkStart w:id="180" w:name="_Hlk68846287"/>
      <w:bookmarkEnd w:id="17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nazwę podwykonawcy,</w:t>
      </w:r>
    </w:p>
    <w:p w14:paraId="551745E3"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dane kontaktowe podwykonawcy,</w:t>
      </w:r>
    </w:p>
    <w:p w14:paraId="78E0EEED"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przedstawicieli podwykonawcy,</w:t>
      </w:r>
    </w:p>
    <w:p w14:paraId="683AF5A7"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A70E61">
      <w:pPr>
        <w:numPr>
          <w:ilvl w:val="1"/>
          <w:numId w:val="63"/>
        </w:numPr>
        <w:spacing w:line="276" w:lineRule="auto"/>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70E61">
      <w:pPr>
        <w:numPr>
          <w:ilvl w:val="1"/>
          <w:numId w:val="63"/>
        </w:numPr>
        <w:spacing w:line="276" w:lineRule="auto"/>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70E61">
      <w:pPr>
        <w:numPr>
          <w:ilvl w:val="1"/>
          <w:numId w:val="63"/>
        </w:numPr>
        <w:spacing w:line="276" w:lineRule="auto"/>
        <w:ind w:left="993" w:hanging="426"/>
        <w:jc w:val="both"/>
        <w:rPr>
          <w:sz w:val="22"/>
          <w:szCs w:val="22"/>
        </w:rPr>
      </w:pPr>
      <w:r w:rsidRPr="00F8529D">
        <w:rPr>
          <w:sz w:val="22"/>
          <w:szCs w:val="22"/>
        </w:rPr>
        <w:lastRenderedPageBreak/>
        <w:t>Podwykonawca jest winny spowodowania wypadku na terenie zakładu górniczego lub spowodowania zagrożenia dla ruchu zakładu górniczego,</w:t>
      </w:r>
    </w:p>
    <w:p w14:paraId="2DFA5356" w14:textId="77777777" w:rsidR="00430097" w:rsidRPr="00F8529D" w:rsidRDefault="00430097" w:rsidP="00A70E61">
      <w:pPr>
        <w:numPr>
          <w:ilvl w:val="1"/>
          <w:numId w:val="63"/>
        </w:numPr>
        <w:spacing w:line="276" w:lineRule="auto"/>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70E61">
      <w:pPr>
        <w:numPr>
          <w:ilvl w:val="0"/>
          <w:numId w:val="63"/>
        </w:numPr>
        <w:spacing w:line="276" w:lineRule="auto"/>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70E61">
      <w:pPr>
        <w:numPr>
          <w:ilvl w:val="0"/>
          <w:numId w:val="63"/>
        </w:numPr>
        <w:spacing w:line="276" w:lineRule="auto"/>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1" w:name="_Hlk144463822"/>
      <w:r w:rsidRPr="00F8529D">
        <w:rPr>
          <w:sz w:val="22"/>
          <w:szCs w:val="22"/>
        </w:rPr>
        <w:t>warunków udziału w postępowaniu</w:t>
      </w:r>
      <w:bookmarkEnd w:id="18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70E61">
      <w:pPr>
        <w:numPr>
          <w:ilvl w:val="0"/>
          <w:numId w:val="63"/>
        </w:numPr>
        <w:spacing w:line="276" w:lineRule="auto"/>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2" w:name="_Hlk146783179"/>
      <w:r w:rsidRPr="00F8529D">
        <w:rPr>
          <w:sz w:val="22"/>
          <w:szCs w:val="22"/>
        </w:rPr>
        <w:t>Powierzenie wykonania części Umowy przez Podwykonawcę dalszemu podwykonawcy wymaga dodatkowo uprzedniej pisemnej zgody Wykonawcy na taką czynność.</w:t>
      </w:r>
    </w:p>
    <w:bookmarkEnd w:id="182"/>
    <w:p w14:paraId="7C221DDD" w14:textId="77777777" w:rsidR="00430097" w:rsidRPr="00F8529D" w:rsidRDefault="00430097" w:rsidP="00A70E61">
      <w:pPr>
        <w:numPr>
          <w:ilvl w:val="0"/>
          <w:numId w:val="63"/>
        </w:numPr>
        <w:spacing w:line="276"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70E61">
      <w:pPr>
        <w:numPr>
          <w:ilvl w:val="0"/>
          <w:numId w:val="63"/>
        </w:numPr>
        <w:spacing w:line="276" w:lineRule="auto"/>
        <w:ind w:left="360"/>
        <w:jc w:val="both"/>
        <w:rPr>
          <w:sz w:val="22"/>
          <w:szCs w:val="22"/>
        </w:rPr>
      </w:pPr>
      <w:bookmarkStart w:id="18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0"/>
      <w:bookmarkEnd w:id="183"/>
    </w:p>
    <w:p w14:paraId="1BF0BEE2" w14:textId="77777777" w:rsidR="00430097" w:rsidRPr="00F8529D" w:rsidRDefault="00430097" w:rsidP="00A70E61">
      <w:pPr>
        <w:numPr>
          <w:ilvl w:val="0"/>
          <w:numId w:val="63"/>
        </w:numPr>
        <w:spacing w:line="276"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AE0A36">
      <w:pPr>
        <w:pStyle w:val="Nagwek2"/>
        <w:spacing w:before="0" w:line="276" w:lineRule="auto"/>
      </w:pPr>
      <w:bookmarkStart w:id="184" w:name="_Toc64016207"/>
      <w:bookmarkStart w:id="185" w:name="_Toc106095870"/>
      <w:bookmarkStart w:id="186" w:name="_Toc106096310"/>
      <w:bookmarkStart w:id="187" w:name="_Toc106096414"/>
      <w:bookmarkStart w:id="188" w:name="_Toc204150235"/>
      <w:bookmarkStart w:id="189" w:name="_Hlk67826260"/>
      <w:r w:rsidRPr="00F8529D">
        <w:t>§ 11. Nadzór i koordynacja</w:t>
      </w:r>
      <w:bookmarkEnd w:id="184"/>
      <w:bookmarkEnd w:id="185"/>
      <w:bookmarkEnd w:id="186"/>
      <w:bookmarkEnd w:id="187"/>
      <w:bookmarkEnd w:id="188"/>
    </w:p>
    <w:p w14:paraId="6F855A53" w14:textId="352A83A3" w:rsidR="000C23F8" w:rsidRPr="00F8529D" w:rsidRDefault="000C23F8" w:rsidP="00A70E61">
      <w:pPr>
        <w:numPr>
          <w:ilvl w:val="0"/>
          <w:numId w:val="48"/>
        </w:numPr>
        <w:spacing w:line="276" w:lineRule="auto"/>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AE0A36">
      <w:pPr>
        <w:spacing w:line="276" w:lineRule="auto"/>
        <w:ind w:left="360"/>
        <w:jc w:val="both"/>
        <w:rPr>
          <w:sz w:val="22"/>
          <w:szCs w:val="22"/>
        </w:rPr>
      </w:pPr>
      <w:r w:rsidRPr="00F8529D">
        <w:rPr>
          <w:sz w:val="22"/>
          <w:szCs w:val="22"/>
        </w:rPr>
        <w:t>…………………………  tel. …….   e-mail …..</w:t>
      </w:r>
    </w:p>
    <w:p w14:paraId="634BCCBC" w14:textId="3F288986" w:rsidR="000C23F8" w:rsidRPr="00F8529D" w:rsidRDefault="000C23F8" w:rsidP="00A70E61">
      <w:pPr>
        <w:numPr>
          <w:ilvl w:val="0"/>
          <w:numId w:val="48"/>
        </w:numPr>
        <w:spacing w:line="276" w:lineRule="auto"/>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AE0A36">
      <w:pPr>
        <w:spacing w:line="276" w:lineRule="auto"/>
        <w:ind w:left="360"/>
        <w:jc w:val="both"/>
        <w:rPr>
          <w:sz w:val="22"/>
          <w:szCs w:val="22"/>
        </w:rPr>
      </w:pPr>
      <w:r w:rsidRPr="00F8529D">
        <w:rPr>
          <w:sz w:val="22"/>
          <w:szCs w:val="22"/>
        </w:rPr>
        <w:t>………………………..   tel. ……..   e-mail …..</w:t>
      </w:r>
    </w:p>
    <w:p w14:paraId="32946C83" w14:textId="28E0D1E9" w:rsidR="000C23F8" w:rsidRPr="00F8529D" w:rsidRDefault="000C23F8" w:rsidP="00A70E61">
      <w:pPr>
        <w:numPr>
          <w:ilvl w:val="0"/>
          <w:numId w:val="48"/>
        </w:numPr>
        <w:spacing w:line="276" w:lineRule="auto"/>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70E61">
      <w:pPr>
        <w:numPr>
          <w:ilvl w:val="0"/>
          <w:numId w:val="48"/>
        </w:numPr>
        <w:spacing w:line="276" w:lineRule="auto"/>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AE0A36">
      <w:pPr>
        <w:pStyle w:val="Nagwek2"/>
        <w:spacing w:before="0" w:line="276" w:lineRule="auto"/>
      </w:pPr>
      <w:bookmarkStart w:id="190" w:name="_Toc64016208"/>
      <w:bookmarkStart w:id="191" w:name="_Toc106095871"/>
      <w:bookmarkStart w:id="192" w:name="_Toc106096311"/>
      <w:bookmarkStart w:id="193" w:name="_Toc106096415"/>
      <w:bookmarkStart w:id="194" w:name="_Toc204150236"/>
      <w:bookmarkStart w:id="195" w:name="_Hlk105672888"/>
      <w:r w:rsidRPr="00F8529D">
        <w:t>§ 12. Badania kontrolne (Audyt)</w:t>
      </w:r>
      <w:bookmarkEnd w:id="190"/>
      <w:bookmarkEnd w:id="191"/>
      <w:bookmarkEnd w:id="192"/>
      <w:bookmarkEnd w:id="193"/>
      <w:bookmarkEnd w:id="194"/>
    </w:p>
    <w:p w14:paraId="4D5C0A00" w14:textId="7777777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70E61">
      <w:pPr>
        <w:numPr>
          <w:ilvl w:val="1"/>
          <w:numId w:val="49"/>
        </w:numPr>
        <w:spacing w:line="276" w:lineRule="auto"/>
        <w:jc w:val="both"/>
        <w:rPr>
          <w:sz w:val="22"/>
          <w:szCs w:val="22"/>
        </w:rPr>
      </w:pPr>
      <w:r w:rsidRPr="00F8529D">
        <w:rPr>
          <w:sz w:val="22"/>
          <w:szCs w:val="22"/>
        </w:rPr>
        <w:lastRenderedPageBreak/>
        <w:t>warunków techniczno-organizacyjnych oraz zgodności sposobu realizacji usług z postanowieniami Umowy,</w:t>
      </w:r>
    </w:p>
    <w:p w14:paraId="7E7A0FDA" w14:textId="77777777" w:rsidR="000C23F8" w:rsidRPr="00F8529D" w:rsidRDefault="000C23F8" w:rsidP="00A70E61">
      <w:pPr>
        <w:numPr>
          <w:ilvl w:val="1"/>
          <w:numId w:val="49"/>
        </w:numPr>
        <w:spacing w:line="276"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70E61">
      <w:pPr>
        <w:numPr>
          <w:ilvl w:val="1"/>
          <w:numId w:val="49"/>
        </w:numPr>
        <w:spacing w:line="276"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70E61">
      <w:pPr>
        <w:numPr>
          <w:ilvl w:val="1"/>
          <w:numId w:val="49"/>
        </w:numPr>
        <w:spacing w:line="276"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70E61">
      <w:pPr>
        <w:numPr>
          <w:ilvl w:val="1"/>
          <w:numId w:val="49"/>
        </w:numPr>
        <w:spacing w:line="276" w:lineRule="auto"/>
        <w:jc w:val="both"/>
        <w:rPr>
          <w:sz w:val="22"/>
          <w:szCs w:val="22"/>
        </w:rPr>
      </w:pPr>
      <w:r w:rsidRPr="00F8529D">
        <w:rPr>
          <w:sz w:val="22"/>
          <w:szCs w:val="22"/>
        </w:rPr>
        <w:t>prawidłowości wykonywania Przedmiotu Umowy,</w:t>
      </w:r>
    </w:p>
    <w:p w14:paraId="67975B5F" w14:textId="77777777" w:rsidR="000C23F8" w:rsidRPr="00F8529D" w:rsidRDefault="000C23F8" w:rsidP="00A70E61">
      <w:pPr>
        <w:numPr>
          <w:ilvl w:val="1"/>
          <w:numId w:val="49"/>
        </w:numPr>
        <w:spacing w:line="276"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6" w:name="_Hlk148344040"/>
      <w:r w:rsidR="00382754" w:rsidRPr="00F8529D">
        <w:rPr>
          <w:sz w:val="22"/>
          <w:szCs w:val="22"/>
        </w:rPr>
        <w:t>, z zastrzeżeniem ust. 4 poniżej.</w:t>
      </w:r>
    </w:p>
    <w:p w14:paraId="2B9A925A" w14:textId="5B68C2CA" w:rsidR="006322B0" w:rsidRPr="00F8529D" w:rsidRDefault="006322B0" w:rsidP="00A70E61">
      <w:pPr>
        <w:numPr>
          <w:ilvl w:val="0"/>
          <w:numId w:val="49"/>
        </w:numPr>
        <w:spacing w:line="276"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6"/>
    <w:p w14:paraId="77A9EE64" w14:textId="17E256CE"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7" w:name="_Hlk146783280"/>
      <w:r w:rsidR="00A326D5" w:rsidRPr="00F8529D">
        <w:rPr>
          <w:sz w:val="22"/>
          <w:szCs w:val="22"/>
        </w:rPr>
        <w:t>są następujące</w:t>
      </w:r>
      <w:r w:rsidRPr="00F8529D">
        <w:rPr>
          <w:sz w:val="22"/>
          <w:szCs w:val="22"/>
        </w:rPr>
        <w:t>:</w:t>
      </w:r>
      <w:bookmarkEnd w:id="197"/>
    </w:p>
    <w:p w14:paraId="4D2B620C" w14:textId="77777777" w:rsidR="000C23F8" w:rsidRPr="00F8529D" w:rsidRDefault="000C23F8" w:rsidP="00A70E61">
      <w:pPr>
        <w:numPr>
          <w:ilvl w:val="1"/>
          <w:numId w:val="49"/>
        </w:numPr>
        <w:spacing w:line="276"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70E61">
      <w:pPr>
        <w:numPr>
          <w:ilvl w:val="1"/>
          <w:numId w:val="49"/>
        </w:numPr>
        <w:spacing w:line="276"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70E61">
      <w:pPr>
        <w:numPr>
          <w:ilvl w:val="2"/>
          <w:numId w:val="49"/>
        </w:numPr>
        <w:spacing w:line="276"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70E61">
      <w:pPr>
        <w:numPr>
          <w:ilvl w:val="2"/>
          <w:numId w:val="49"/>
        </w:numPr>
        <w:spacing w:line="276"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70E61">
      <w:pPr>
        <w:numPr>
          <w:ilvl w:val="2"/>
          <w:numId w:val="49"/>
        </w:numPr>
        <w:spacing w:line="276"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70E61">
      <w:pPr>
        <w:numPr>
          <w:ilvl w:val="1"/>
          <w:numId w:val="49"/>
        </w:numPr>
        <w:spacing w:line="276"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70E61">
      <w:pPr>
        <w:numPr>
          <w:ilvl w:val="1"/>
          <w:numId w:val="49"/>
        </w:numPr>
        <w:spacing w:line="276"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70E61">
      <w:pPr>
        <w:numPr>
          <w:ilvl w:val="2"/>
          <w:numId w:val="49"/>
        </w:numPr>
        <w:spacing w:line="276" w:lineRule="auto"/>
        <w:jc w:val="both"/>
        <w:rPr>
          <w:sz w:val="22"/>
          <w:szCs w:val="22"/>
        </w:rPr>
      </w:pPr>
      <w:r w:rsidRPr="00F8529D">
        <w:rPr>
          <w:sz w:val="22"/>
          <w:szCs w:val="22"/>
        </w:rPr>
        <w:t>uwzględnienie ich albo</w:t>
      </w:r>
    </w:p>
    <w:p w14:paraId="4382BD5B" w14:textId="77777777" w:rsidR="000C23F8" w:rsidRPr="00F8529D" w:rsidRDefault="000C23F8" w:rsidP="00A70E61">
      <w:pPr>
        <w:numPr>
          <w:ilvl w:val="2"/>
          <w:numId w:val="49"/>
        </w:numPr>
        <w:spacing w:line="276" w:lineRule="auto"/>
        <w:jc w:val="both"/>
        <w:rPr>
          <w:sz w:val="22"/>
          <w:szCs w:val="22"/>
        </w:rPr>
      </w:pPr>
      <w:r w:rsidRPr="00F8529D">
        <w:rPr>
          <w:sz w:val="22"/>
          <w:szCs w:val="22"/>
        </w:rPr>
        <w:t>uzasadnienie odmowy ich uwzględnienia;</w:t>
      </w:r>
    </w:p>
    <w:p w14:paraId="09A72E4B" w14:textId="34BBB3CF" w:rsidR="000C23F8" w:rsidRPr="00F8529D" w:rsidRDefault="000C23F8" w:rsidP="00A70E61">
      <w:pPr>
        <w:numPr>
          <w:ilvl w:val="1"/>
          <w:numId w:val="49"/>
        </w:numPr>
        <w:spacing w:line="276"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A70E61">
      <w:pPr>
        <w:numPr>
          <w:ilvl w:val="2"/>
          <w:numId w:val="49"/>
        </w:numPr>
        <w:spacing w:line="276"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70E61">
      <w:pPr>
        <w:numPr>
          <w:ilvl w:val="2"/>
          <w:numId w:val="49"/>
        </w:numPr>
        <w:spacing w:line="276"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70E61">
      <w:pPr>
        <w:numPr>
          <w:ilvl w:val="2"/>
          <w:numId w:val="49"/>
        </w:numPr>
        <w:spacing w:line="276"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70E61">
      <w:pPr>
        <w:numPr>
          <w:ilvl w:val="0"/>
          <w:numId w:val="49"/>
        </w:numPr>
        <w:spacing w:line="276"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lastRenderedPageBreak/>
        <w:t>Za przeprowadzenie Audytu Wykonawcy nie przysługuje dodatkowe wynagrodzenie.</w:t>
      </w:r>
    </w:p>
    <w:p w14:paraId="5FD4C207" w14:textId="7777777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8" w:name="_Hlk146783344"/>
      <w:r w:rsidR="004D5DFE" w:rsidRPr="00F8529D">
        <w:rPr>
          <w:sz w:val="22"/>
          <w:szCs w:val="22"/>
        </w:rPr>
        <w:t>na zasadach określonych w § 14 ust. 4 Umowy</w:t>
      </w:r>
      <w:r w:rsidRPr="00F8529D">
        <w:rPr>
          <w:sz w:val="22"/>
          <w:szCs w:val="22"/>
        </w:rPr>
        <w:t>.</w:t>
      </w:r>
      <w:bookmarkEnd w:id="198"/>
    </w:p>
    <w:p w14:paraId="114D874C" w14:textId="77777777" w:rsidR="000C23F8" w:rsidRPr="000E4913" w:rsidRDefault="000C23F8" w:rsidP="00AE0A36">
      <w:pPr>
        <w:pStyle w:val="Nagwek2"/>
        <w:spacing w:before="0" w:line="276" w:lineRule="auto"/>
      </w:pPr>
      <w:bookmarkStart w:id="199" w:name="_Toc64016209"/>
      <w:bookmarkStart w:id="200" w:name="_Toc106095872"/>
      <w:bookmarkStart w:id="201" w:name="_Toc106096312"/>
      <w:bookmarkStart w:id="202" w:name="_Toc106096416"/>
      <w:bookmarkStart w:id="203" w:name="_Toc204150237"/>
      <w:bookmarkStart w:id="204" w:name="_Hlk156823361"/>
      <w:bookmarkStart w:id="205" w:name="_Hlk155701067"/>
      <w:bookmarkEnd w:id="189"/>
      <w:bookmarkEnd w:id="195"/>
      <w:r w:rsidRPr="000E4913">
        <w:t>§ 1</w:t>
      </w:r>
      <w:r>
        <w:t>3</w:t>
      </w:r>
      <w:r w:rsidRPr="000E4913">
        <w:t>. Kary umowne i odpowiedzialność</w:t>
      </w:r>
      <w:bookmarkEnd w:id="199"/>
      <w:bookmarkEnd w:id="200"/>
      <w:bookmarkEnd w:id="201"/>
      <w:bookmarkEnd w:id="202"/>
      <w:bookmarkEnd w:id="203"/>
      <w:r w:rsidRPr="000E4913">
        <w:t xml:space="preserve"> </w:t>
      </w:r>
    </w:p>
    <w:p w14:paraId="435A1566" w14:textId="77777777" w:rsidR="008D779A" w:rsidRPr="00D27B1C" w:rsidRDefault="008D779A" w:rsidP="00A70E61">
      <w:pPr>
        <w:numPr>
          <w:ilvl w:val="0"/>
          <w:numId w:val="51"/>
        </w:numPr>
        <w:spacing w:line="276" w:lineRule="auto"/>
        <w:ind w:hanging="357"/>
        <w:jc w:val="both"/>
        <w:rPr>
          <w:sz w:val="22"/>
          <w:szCs w:val="22"/>
        </w:rPr>
      </w:pPr>
      <w:bookmarkStart w:id="206" w:name="_Hlk67826332"/>
      <w:bookmarkStart w:id="207" w:name="_Hlk146784751"/>
      <w:bookmarkEnd w:id="204"/>
      <w:bookmarkEnd w:id="205"/>
      <w:r w:rsidRPr="00D27B1C">
        <w:rPr>
          <w:sz w:val="22"/>
          <w:szCs w:val="22"/>
        </w:rPr>
        <w:t>Zamawiający może naliczyć Wykonawcy kary umowne:</w:t>
      </w:r>
    </w:p>
    <w:p w14:paraId="71F3D26D" w14:textId="77777777" w:rsidR="008D779A" w:rsidRPr="00D27B1C" w:rsidRDefault="008D779A" w:rsidP="00A70E61">
      <w:pPr>
        <w:numPr>
          <w:ilvl w:val="1"/>
          <w:numId w:val="51"/>
        </w:numPr>
        <w:spacing w:line="276" w:lineRule="auto"/>
        <w:ind w:left="709"/>
        <w:jc w:val="both"/>
        <w:rPr>
          <w:sz w:val="22"/>
          <w:szCs w:val="22"/>
        </w:rPr>
      </w:pPr>
      <w:bookmarkStart w:id="208" w:name="_Hlk155937939"/>
      <w:r w:rsidRPr="00D27B1C">
        <w:rPr>
          <w:sz w:val="22"/>
          <w:szCs w:val="22"/>
        </w:rPr>
        <w:t>za każdy rozpoczęty dzień zwłoki w realizacji przedmiotu Umowy w wysokości:</w:t>
      </w:r>
    </w:p>
    <w:p w14:paraId="31DCA0C6" w14:textId="77777777" w:rsidR="008D779A" w:rsidRPr="00D27B1C" w:rsidRDefault="008D779A" w:rsidP="008D779A">
      <w:pPr>
        <w:ind w:left="709"/>
        <w:jc w:val="both"/>
        <w:rPr>
          <w:sz w:val="22"/>
          <w:szCs w:val="22"/>
        </w:rPr>
      </w:pPr>
      <w:r w:rsidRPr="00D27B1C">
        <w:rPr>
          <w:sz w:val="22"/>
          <w:szCs w:val="22"/>
        </w:rPr>
        <w:t xml:space="preserve">- od 1 do 30 dnia - 0,1 % wartości netto niezrealizowanej w terminie części Umowy za każdy dzień, </w:t>
      </w:r>
    </w:p>
    <w:p w14:paraId="7810AB76" w14:textId="77777777" w:rsidR="008D779A" w:rsidRPr="00D27B1C" w:rsidRDefault="008D779A" w:rsidP="008D779A">
      <w:pPr>
        <w:ind w:left="709"/>
        <w:jc w:val="both"/>
        <w:rPr>
          <w:sz w:val="22"/>
          <w:szCs w:val="22"/>
        </w:rPr>
      </w:pPr>
      <w:r w:rsidRPr="00D27B1C">
        <w:rPr>
          <w:sz w:val="22"/>
          <w:szCs w:val="22"/>
        </w:rPr>
        <w:t xml:space="preserve">- od 31 do 60 dnia - 0,2 % wartości netto niezrealizowanej w terminie części Umowy za każdy dzień, </w:t>
      </w:r>
    </w:p>
    <w:p w14:paraId="328EBE69" w14:textId="77777777" w:rsidR="008D779A" w:rsidRPr="00D27B1C" w:rsidRDefault="008D779A" w:rsidP="008D779A">
      <w:pPr>
        <w:ind w:left="709"/>
        <w:jc w:val="both"/>
        <w:rPr>
          <w:sz w:val="22"/>
          <w:szCs w:val="22"/>
        </w:rPr>
      </w:pPr>
      <w:r w:rsidRPr="00D27B1C">
        <w:rPr>
          <w:sz w:val="22"/>
          <w:szCs w:val="22"/>
        </w:rPr>
        <w:t>- od 61 dnia - 0,5 % wartości netto niezrealizowanej w terminie części Umowy za każdy dzień.</w:t>
      </w:r>
    </w:p>
    <w:bookmarkEnd w:id="208"/>
    <w:p w14:paraId="292B9564" w14:textId="77777777" w:rsidR="008D779A" w:rsidRPr="00D27B1C" w:rsidRDefault="008D779A" w:rsidP="00A70E61">
      <w:pPr>
        <w:pStyle w:val="Akapitzlist"/>
        <w:numPr>
          <w:ilvl w:val="1"/>
          <w:numId w:val="51"/>
        </w:numPr>
        <w:spacing w:line="276" w:lineRule="auto"/>
        <w:ind w:left="720"/>
        <w:jc w:val="both"/>
        <w:rPr>
          <w:i/>
          <w:iCs/>
          <w:sz w:val="22"/>
          <w:szCs w:val="22"/>
        </w:rPr>
      </w:pPr>
      <w:r w:rsidRPr="00D27B1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080EEF9A" w14:textId="77777777" w:rsidR="008D779A" w:rsidRPr="00D27B1C" w:rsidRDefault="008D779A" w:rsidP="00A70E61">
      <w:pPr>
        <w:pStyle w:val="Akapitzlist"/>
        <w:numPr>
          <w:ilvl w:val="1"/>
          <w:numId w:val="51"/>
        </w:numPr>
        <w:spacing w:line="276" w:lineRule="auto"/>
        <w:ind w:left="720"/>
        <w:jc w:val="both"/>
        <w:rPr>
          <w:i/>
          <w:iCs/>
          <w:color w:val="FF0000"/>
          <w:sz w:val="22"/>
          <w:szCs w:val="22"/>
        </w:rPr>
      </w:pPr>
      <w:r w:rsidRPr="00D27B1C">
        <w:rPr>
          <w:sz w:val="22"/>
          <w:szCs w:val="22"/>
        </w:rPr>
        <w:t xml:space="preserve">za zwłokę w przedstawieniu dokumentów, które zgodnie z SOPZ ma przedłożyć Wykonawca przed rozpoczęciem wykonywania Umowy oraz w trakcie jej realizacji - w wysokości 100 zł za każdy rozpoczęty dzień zwłoki </w:t>
      </w:r>
    </w:p>
    <w:p w14:paraId="400AAB5B" w14:textId="77777777" w:rsidR="008D779A" w:rsidRPr="00D27B1C" w:rsidRDefault="008D779A" w:rsidP="00A70E61">
      <w:pPr>
        <w:numPr>
          <w:ilvl w:val="1"/>
          <w:numId w:val="51"/>
        </w:numPr>
        <w:spacing w:line="276" w:lineRule="auto"/>
        <w:ind w:left="720"/>
        <w:jc w:val="both"/>
        <w:rPr>
          <w:sz w:val="22"/>
          <w:szCs w:val="22"/>
        </w:rPr>
      </w:pPr>
      <w:r w:rsidRPr="00D27B1C">
        <w:rPr>
          <w:sz w:val="22"/>
          <w:szCs w:val="22"/>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14:paraId="745C95AD" w14:textId="77777777" w:rsidR="008D779A" w:rsidRPr="00D27B1C" w:rsidRDefault="008D779A" w:rsidP="00A70E61">
      <w:pPr>
        <w:numPr>
          <w:ilvl w:val="1"/>
          <w:numId w:val="51"/>
        </w:numPr>
        <w:spacing w:line="276" w:lineRule="auto"/>
        <w:ind w:left="720"/>
        <w:jc w:val="both"/>
        <w:rPr>
          <w:sz w:val="22"/>
          <w:szCs w:val="22"/>
        </w:rPr>
      </w:pPr>
      <w:r w:rsidRPr="00D27B1C">
        <w:rPr>
          <w:sz w:val="22"/>
          <w:szCs w:val="22"/>
        </w:rPr>
        <w:t xml:space="preserve">za naruszenie przez Wykonawcę obowiązku zachowania poufności w wysokości 5% wartości Umowy netto, o której mowa w § 3 ust. 1, </w:t>
      </w:r>
      <w:bookmarkStart w:id="209" w:name="_Hlk146783575"/>
      <w:r w:rsidRPr="00D27B1C">
        <w:rPr>
          <w:sz w:val="22"/>
          <w:szCs w:val="22"/>
        </w:rPr>
        <w:t>za każdy stwierdzony przypadek,</w:t>
      </w:r>
    </w:p>
    <w:bookmarkEnd w:id="209"/>
    <w:p w14:paraId="1EE702F7" w14:textId="77777777" w:rsidR="008D779A" w:rsidRPr="00D27B1C" w:rsidRDefault="008D779A" w:rsidP="00A70E61">
      <w:pPr>
        <w:numPr>
          <w:ilvl w:val="1"/>
          <w:numId w:val="51"/>
        </w:numPr>
        <w:spacing w:line="276" w:lineRule="auto"/>
        <w:ind w:left="720"/>
        <w:jc w:val="both"/>
        <w:rPr>
          <w:sz w:val="22"/>
          <w:szCs w:val="22"/>
        </w:rPr>
      </w:pPr>
      <w:r w:rsidRPr="00D27B1C">
        <w:rPr>
          <w:sz w:val="22"/>
          <w:szCs w:val="22"/>
        </w:rPr>
        <w:t>w przypadku stawienia się do pracy lub wykonywana pracy przez pracowników Wykonawcy:</w:t>
      </w:r>
    </w:p>
    <w:p w14:paraId="1F696D9D" w14:textId="77777777" w:rsidR="008D779A" w:rsidRPr="00D27B1C" w:rsidRDefault="008D779A" w:rsidP="00A70E61">
      <w:pPr>
        <w:numPr>
          <w:ilvl w:val="2"/>
          <w:numId w:val="51"/>
        </w:numPr>
        <w:spacing w:line="276" w:lineRule="auto"/>
        <w:jc w:val="both"/>
        <w:rPr>
          <w:sz w:val="22"/>
          <w:szCs w:val="22"/>
        </w:rPr>
      </w:pPr>
      <w:r w:rsidRPr="00D27B1C">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A9ED623" w14:textId="77777777" w:rsidR="008D779A" w:rsidRPr="00D27B1C" w:rsidRDefault="008D779A" w:rsidP="00A70E61">
      <w:pPr>
        <w:numPr>
          <w:ilvl w:val="2"/>
          <w:numId w:val="51"/>
        </w:numPr>
        <w:spacing w:line="276" w:lineRule="auto"/>
        <w:jc w:val="both"/>
        <w:rPr>
          <w:sz w:val="22"/>
          <w:szCs w:val="22"/>
        </w:rPr>
      </w:pPr>
      <w:r w:rsidRPr="00D27B1C">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2A89B5BD" w14:textId="77777777" w:rsidR="008D779A" w:rsidRPr="00D27B1C" w:rsidRDefault="008D779A" w:rsidP="00A70E61">
      <w:pPr>
        <w:numPr>
          <w:ilvl w:val="2"/>
          <w:numId w:val="51"/>
        </w:numPr>
        <w:spacing w:line="276" w:lineRule="auto"/>
        <w:jc w:val="both"/>
        <w:rPr>
          <w:sz w:val="22"/>
          <w:szCs w:val="22"/>
        </w:rPr>
      </w:pPr>
      <w:r w:rsidRPr="00D27B1C">
        <w:rPr>
          <w:sz w:val="22"/>
          <w:szCs w:val="22"/>
        </w:rPr>
        <w:t xml:space="preserve">którzy są pod wpływem narkotyków lub innych substancji, których oddziaływanie na organizm pracownika uniemożliwia należyte wykonanie obowiązków pracowniczych (dalej inne substancje), </w:t>
      </w:r>
    </w:p>
    <w:p w14:paraId="000DCFE8" w14:textId="77777777" w:rsidR="008D779A" w:rsidRPr="00D27B1C" w:rsidRDefault="008D779A" w:rsidP="00A70E61">
      <w:pPr>
        <w:numPr>
          <w:ilvl w:val="2"/>
          <w:numId w:val="51"/>
        </w:numPr>
        <w:spacing w:line="276" w:lineRule="auto"/>
        <w:jc w:val="both"/>
        <w:rPr>
          <w:sz w:val="22"/>
          <w:szCs w:val="22"/>
        </w:rPr>
      </w:pPr>
      <w:r w:rsidRPr="00D27B1C">
        <w:rPr>
          <w:sz w:val="22"/>
          <w:szCs w:val="22"/>
        </w:rPr>
        <w:t>którzy używają lub spożywają alkohol, narkotyki lub inne substancji w czasie pracy lub na terenie zakładu pracy,</w:t>
      </w:r>
    </w:p>
    <w:p w14:paraId="2CEDAC42" w14:textId="77777777" w:rsidR="008D779A" w:rsidRPr="00D27B1C" w:rsidRDefault="008D779A" w:rsidP="00A70E61">
      <w:pPr>
        <w:numPr>
          <w:ilvl w:val="2"/>
          <w:numId w:val="51"/>
        </w:numPr>
        <w:spacing w:line="276" w:lineRule="auto"/>
        <w:ind w:left="1134" w:hanging="425"/>
        <w:jc w:val="both"/>
        <w:rPr>
          <w:sz w:val="22"/>
          <w:szCs w:val="22"/>
        </w:rPr>
      </w:pPr>
      <w:r w:rsidRPr="00D27B1C">
        <w:rPr>
          <w:sz w:val="22"/>
          <w:szCs w:val="22"/>
        </w:rPr>
        <w:t xml:space="preserve">którzy wnoszą alkohol, narkotyki lub inne substancje na teren zakładu pracy, </w:t>
      </w:r>
    </w:p>
    <w:p w14:paraId="34F62390" w14:textId="77777777" w:rsidR="008D779A" w:rsidRPr="00D27B1C" w:rsidRDefault="008D779A" w:rsidP="008D779A">
      <w:pPr>
        <w:spacing w:line="276" w:lineRule="auto"/>
        <w:ind w:left="709"/>
        <w:jc w:val="both"/>
        <w:rPr>
          <w:sz w:val="22"/>
          <w:szCs w:val="22"/>
        </w:rPr>
      </w:pPr>
      <w:r w:rsidRPr="00D27B1C">
        <w:rPr>
          <w:sz w:val="22"/>
          <w:szCs w:val="22"/>
        </w:rPr>
        <w:t>w wysokości 1 000,00 zł za każdy stwierdzony przypadek;</w:t>
      </w:r>
    </w:p>
    <w:p w14:paraId="61BF2CA5" w14:textId="77777777" w:rsidR="008D779A" w:rsidRPr="00D27B1C" w:rsidRDefault="008D779A" w:rsidP="00A70E61">
      <w:pPr>
        <w:numPr>
          <w:ilvl w:val="1"/>
          <w:numId w:val="51"/>
        </w:numPr>
        <w:spacing w:line="276" w:lineRule="auto"/>
        <w:ind w:left="714" w:hanging="357"/>
        <w:jc w:val="both"/>
        <w:rPr>
          <w:sz w:val="22"/>
          <w:szCs w:val="22"/>
        </w:rPr>
      </w:pPr>
      <w:r w:rsidRPr="00D27B1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0" w:name="_Hlk146783639"/>
      <w:r w:rsidRPr="00D27B1C">
        <w:rPr>
          <w:sz w:val="22"/>
          <w:szCs w:val="22"/>
        </w:rPr>
        <w:t>–  Wykonawca zobowiązany jest także do pokrycia kosztów przywrócenia mienia do stanu poprzedniego.</w:t>
      </w:r>
    </w:p>
    <w:bookmarkEnd w:id="210"/>
    <w:p w14:paraId="7E208DE7" w14:textId="77777777" w:rsidR="008D779A" w:rsidRPr="00D27B1C" w:rsidRDefault="008D779A" w:rsidP="00A70E61">
      <w:pPr>
        <w:numPr>
          <w:ilvl w:val="1"/>
          <w:numId w:val="51"/>
        </w:numPr>
        <w:spacing w:line="276" w:lineRule="auto"/>
        <w:ind w:left="714" w:hanging="357"/>
        <w:jc w:val="both"/>
        <w:rPr>
          <w:i/>
          <w:iCs/>
          <w:color w:val="FF0000"/>
          <w:sz w:val="22"/>
          <w:szCs w:val="22"/>
        </w:rPr>
      </w:pPr>
      <w:r w:rsidRPr="00D27B1C">
        <w:rPr>
          <w:sz w:val="22"/>
          <w:szCs w:val="22"/>
        </w:rPr>
        <w:lastRenderedPageBreak/>
        <w:t xml:space="preserve">za każdy stwierdzony przypadek naruszenia obowiązku </w:t>
      </w:r>
      <w:bookmarkStart w:id="211" w:name="_Hlk146784463"/>
      <w:r w:rsidRPr="00D27B1C">
        <w:rPr>
          <w:sz w:val="22"/>
          <w:szCs w:val="22"/>
        </w:rPr>
        <w:t xml:space="preserve">w zakresie zatrudnienia, określonego w § 9 ust. 1 </w:t>
      </w:r>
      <w:bookmarkEnd w:id="211"/>
      <w:r w:rsidRPr="00D27B1C">
        <w:rPr>
          <w:sz w:val="22"/>
          <w:szCs w:val="22"/>
        </w:rPr>
        <w:t>- w wysokości równej miesięcznemu minimalnemu wynagrodzeniu za pracę ustalonemu zgodnie z przepisami ustawy z dnia 10.10.2002r. o minimalnym wynagrodzeniu za pracę obowiązującemu w czasie, w którym stwierdzono naruszenie.</w:t>
      </w:r>
    </w:p>
    <w:p w14:paraId="41F0E090" w14:textId="77777777" w:rsidR="008D779A" w:rsidRPr="00D27B1C" w:rsidRDefault="008D779A" w:rsidP="00A70E61">
      <w:pPr>
        <w:numPr>
          <w:ilvl w:val="1"/>
          <w:numId w:val="51"/>
        </w:numPr>
        <w:spacing w:line="276" w:lineRule="auto"/>
        <w:ind w:left="714" w:hanging="357"/>
        <w:jc w:val="both"/>
        <w:rPr>
          <w:color w:val="00B050"/>
          <w:sz w:val="22"/>
          <w:szCs w:val="22"/>
        </w:rPr>
      </w:pPr>
      <w:r w:rsidRPr="00D27B1C">
        <w:rPr>
          <w:sz w:val="22"/>
          <w:szCs w:val="22"/>
        </w:rPr>
        <w:t xml:space="preserve">w przypadku zaniechania złożenia zapotrzebowania na świadczenia Zamawiającego i skorzystania przez Wykonawcę lub jego pracowników ze świadczeń Zamawiającego, </w:t>
      </w:r>
      <w:bookmarkStart w:id="212" w:name="_Hlk146784540"/>
      <w:r w:rsidRPr="00D27B1C">
        <w:rPr>
          <w:sz w:val="22"/>
          <w:szCs w:val="22"/>
        </w:rPr>
        <w:t>w wysokości 50 zł za każdy stwierdzony przypadek - niezależnie od konieczności zapłaty wynagrodzenia za skorzystanie z takiego świadczenia</w:t>
      </w:r>
      <w:bookmarkEnd w:id="212"/>
      <w:r w:rsidRPr="00D27B1C">
        <w:rPr>
          <w:sz w:val="22"/>
          <w:szCs w:val="22"/>
        </w:rPr>
        <w:t>.</w:t>
      </w:r>
    </w:p>
    <w:p w14:paraId="50E3C1B6" w14:textId="77777777" w:rsidR="008D779A" w:rsidRPr="00D27B1C" w:rsidRDefault="008D779A" w:rsidP="00A70E61">
      <w:pPr>
        <w:numPr>
          <w:ilvl w:val="0"/>
          <w:numId w:val="51"/>
        </w:numPr>
        <w:spacing w:line="276" w:lineRule="auto"/>
        <w:jc w:val="both"/>
        <w:rPr>
          <w:sz w:val="22"/>
          <w:szCs w:val="22"/>
        </w:rPr>
      </w:pPr>
      <w:bookmarkStart w:id="213" w:name="_Hlk144479888"/>
      <w:bookmarkStart w:id="214" w:name="_Hlk146784619"/>
      <w:r w:rsidRPr="00D27B1C">
        <w:rPr>
          <w:sz w:val="22"/>
          <w:szCs w:val="22"/>
        </w:rPr>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4C8B554F" w14:textId="77777777" w:rsidR="008D779A" w:rsidRPr="00D27B1C" w:rsidRDefault="008D779A" w:rsidP="00A70E61">
      <w:pPr>
        <w:numPr>
          <w:ilvl w:val="0"/>
          <w:numId w:val="51"/>
        </w:numPr>
        <w:spacing w:line="276" w:lineRule="auto"/>
        <w:ind w:hanging="357"/>
        <w:jc w:val="both"/>
        <w:rPr>
          <w:sz w:val="22"/>
          <w:szCs w:val="22"/>
        </w:rPr>
      </w:pPr>
      <w:r w:rsidRPr="00D27B1C">
        <w:rPr>
          <w:sz w:val="22"/>
          <w:szCs w:val="22"/>
        </w:rPr>
        <w:t>Zamawiający może naliczyć kary umowne w przypadku wystąpienia utrudnień w rozpoczęciu lub przeprowadzeniu lub zakończeniu Audytu, o którym mowa w § 12, z przyczyn leżących po stronie Wykonawcy:</w:t>
      </w:r>
    </w:p>
    <w:p w14:paraId="18548AA6" w14:textId="77777777" w:rsidR="008D779A" w:rsidRPr="00D27B1C" w:rsidRDefault="008D779A" w:rsidP="00A70E61">
      <w:pPr>
        <w:numPr>
          <w:ilvl w:val="1"/>
          <w:numId w:val="51"/>
        </w:numPr>
        <w:spacing w:line="276" w:lineRule="auto"/>
        <w:ind w:left="720" w:hanging="357"/>
        <w:jc w:val="both"/>
        <w:rPr>
          <w:sz w:val="22"/>
          <w:szCs w:val="22"/>
        </w:rPr>
      </w:pPr>
      <w:r w:rsidRPr="00D27B1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7E57B8B3" w14:textId="77777777" w:rsidR="008D779A" w:rsidRPr="00D27B1C" w:rsidRDefault="008D779A" w:rsidP="00A70E61">
      <w:pPr>
        <w:numPr>
          <w:ilvl w:val="1"/>
          <w:numId w:val="51"/>
        </w:numPr>
        <w:spacing w:line="276" w:lineRule="auto"/>
        <w:ind w:left="720" w:hanging="357"/>
        <w:jc w:val="both"/>
        <w:rPr>
          <w:sz w:val="22"/>
          <w:szCs w:val="22"/>
        </w:rPr>
      </w:pPr>
      <w:r w:rsidRPr="00D27B1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655A64A" w14:textId="77777777" w:rsidR="008D779A" w:rsidRPr="00D27B1C" w:rsidRDefault="008D779A" w:rsidP="00A70E61">
      <w:pPr>
        <w:numPr>
          <w:ilvl w:val="0"/>
          <w:numId w:val="51"/>
        </w:numPr>
        <w:spacing w:line="276" w:lineRule="auto"/>
        <w:ind w:hanging="357"/>
        <w:jc w:val="both"/>
        <w:rPr>
          <w:sz w:val="22"/>
          <w:szCs w:val="22"/>
        </w:rPr>
      </w:pPr>
      <w:r w:rsidRPr="00D27B1C">
        <w:rPr>
          <w:sz w:val="22"/>
          <w:szCs w:val="22"/>
        </w:rPr>
        <w:t>W przypadku 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ED910B8" w14:textId="77777777" w:rsidR="008D779A" w:rsidRPr="00D27B1C" w:rsidRDefault="008D779A" w:rsidP="00A70E61">
      <w:pPr>
        <w:numPr>
          <w:ilvl w:val="0"/>
          <w:numId w:val="51"/>
        </w:numPr>
        <w:spacing w:line="276" w:lineRule="auto"/>
        <w:ind w:hanging="357"/>
        <w:jc w:val="both"/>
        <w:rPr>
          <w:sz w:val="22"/>
          <w:szCs w:val="22"/>
        </w:rPr>
      </w:pPr>
      <w:r w:rsidRPr="00D27B1C">
        <w:rPr>
          <w:sz w:val="22"/>
          <w:szCs w:val="22"/>
        </w:rPr>
        <w:t>Wykonawca może naliczyć Zamawiającemu karę umowną</w:t>
      </w:r>
      <w:bookmarkStart w:id="216" w:name="_Hlk148947447"/>
      <w:r w:rsidRPr="00D27B1C">
        <w:rPr>
          <w:sz w:val="22"/>
          <w:szCs w:val="22"/>
        </w:rPr>
        <w:t xml:space="preserve"> za odstąpienie od Umowy w całości przez którąkolwiek ze Stron z winy Zamawiającego - w wysokości 20% wartości netto Umowy, o której mowa w § 3 ust. 1.</w:t>
      </w:r>
    </w:p>
    <w:bookmarkEnd w:id="216"/>
    <w:p w14:paraId="0863204A" w14:textId="77777777" w:rsidR="008D779A" w:rsidRPr="00D27B1C" w:rsidRDefault="008D779A" w:rsidP="00A70E61">
      <w:pPr>
        <w:numPr>
          <w:ilvl w:val="0"/>
          <w:numId w:val="51"/>
        </w:numPr>
        <w:spacing w:line="276" w:lineRule="auto"/>
        <w:ind w:hanging="357"/>
        <w:jc w:val="both"/>
        <w:rPr>
          <w:sz w:val="22"/>
          <w:szCs w:val="22"/>
        </w:rPr>
      </w:pPr>
      <w:r w:rsidRPr="00D27B1C">
        <w:rPr>
          <w:sz w:val="22"/>
          <w:szCs w:val="22"/>
        </w:rPr>
        <w:t xml:space="preserve">Kary umowne podlegają kumulacji, w tym kara umowna za wypowiedzenie Umowy z innymi karami umownymi, przy czym łączna maksymalna wartość kar umownych przysługujących Zamawiającemu nie przekroczy </w:t>
      </w:r>
      <w:r>
        <w:rPr>
          <w:sz w:val="22"/>
          <w:szCs w:val="22"/>
        </w:rPr>
        <w:t xml:space="preserve">60 % </w:t>
      </w:r>
      <w:r w:rsidRPr="00D27B1C">
        <w:rPr>
          <w:sz w:val="22"/>
          <w:szCs w:val="22"/>
        </w:rPr>
        <w:t>wartości Umowy netto, o której mowa w § 3 ust.1.</w:t>
      </w:r>
    </w:p>
    <w:p w14:paraId="5DDA6842" w14:textId="77777777" w:rsidR="008D779A" w:rsidRPr="00D27B1C" w:rsidRDefault="008D779A" w:rsidP="00A70E61">
      <w:pPr>
        <w:numPr>
          <w:ilvl w:val="0"/>
          <w:numId w:val="51"/>
        </w:numPr>
        <w:spacing w:line="276" w:lineRule="auto"/>
        <w:jc w:val="both"/>
        <w:rPr>
          <w:sz w:val="22"/>
          <w:szCs w:val="22"/>
        </w:rPr>
      </w:pPr>
      <w:r w:rsidRPr="00D27B1C">
        <w:rPr>
          <w:sz w:val="22"/>
          <w:szCs w:val="22"/>
        </w:rPr>
        <w:t>Termin płatności noty księgowej wystawionej tytułem kar umownych wynosi 30 dni od dnia wystawienia noty.</w:t>
      </w:r>
    </w:p>
    <w:p w14:paraId="1EDEA0B8" w14:textId="77777777" w:rsidR="008D779A" w:rsidRPr="00D27B1C" w:rsidRDefault="008D779A" w:rsidP="00A70E61">
      <w:pPr>
        <w:numPr>
          <w:ilvl w:val="0"/>
          <w:numId w:val="51"/>
        </w:numPr>
        <w:spacing w:line="276" w:lineRule="auto"/>
        <w:jc w:val="both"/>
        <w:rPr>
          <w:sz w:val="22"/>
          <w:szCs w:val="22"/>
        </w:rPr>
      </w:pPr>
      <w:r w:rsidRPr="00D27B1C">
        <w:rPr>
          <w:sz w:val="22"/>
          <w:szCs w:val="22"/>
        </w:rPr>
        <w:t>Zamawiający może potrącić naliczone kary umowne z wynagrodzenia przysługującego Wykonawcy, na co Wykonawca wyraża zgodę.</w:t>
      </w:r>
    </w:p>
    <w:p w14:paraId="56386F9B" w14:textId="0A930D9D" w:rsidR="000C23F8" w:rsidRPr="008326BE" w:rsidRDefault="008D779A" w:rsidP="00A70E61">
      <w:pPr>
        <w:numPr>
          <w:ilvl w:val="0"/>
          <w:numId w:val="51"/>
        </w:numPr>
        <w:spacing w:line="276" w:lineRule="auto"/>
        <w:jc w:val="both"/>
        <w:rPr>
          <w:sz w:val="22"/>
          <w:szCs w:val="22"/>
        </w:rPr>
      </w:pPr>
      <w:r w:rsidRPr="00D27B1C">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r w:rsidR="00BF413A" w:rsidRPr="00F8529D">
        <w:rPr>
          <w:sz w:val="22"/>
          <w:szCs w:val="22"/>
        </w:rPr>
        <w:t xml:space="preserve"> </w:t>
      </w:r>
      <w:bookmarkEnd w:id="206"/>
      <w:bookmarkEnd w:id="207"/>
    </w:p>
    <w:p w14:paraId="4E1E67AC" w14:textId="77777777" w:rsidR="000C23F8" w:rsidRPr="00F8529D" w:rsidRDefault="000C23F8" w:rsidP="00AE0A36">
      <w:pPr>
        <w:pStyle w:val="Nagwek2"/>
        <w:spacing w:before="0" w:line="276" w:lineRule="auto"/>
      </w:pPr>
      <w:bookmarkStart w:id="217" w:name="_Toc83291685"/>
      <w:bookmarkStart w:id="218" w:name="_Toc106095873"/>
      <w:bookmarkStart w:id="219" w:name="_Toc106096313"/>
      <w:bookmarkStart w:id="220" w:name="_Toc106096417"/>
      <w:bookmarkStart w:id="221" w:name="_Toc204150238"/>
      <w:r w:rsidRPr="00F8529D">
        <w:lastRenderedPageBreak/>
        <w:t>§ 14. Rozwiązanie, odstąpienie lub wypowiedzenie Umowy</w:t>
      </w:r>
      <w:bookmarkEnd w:id="217"/>
      <w:bookmarkEnd w:id="218"/>
      <w:bookmarkEnd w:id="219"/>
      <w:bookmarkEnd w:id="220"/>
      <w:bookmarkEnd w:id="221"/>
    </w:p>
    <w:p w14:paraId="7F7C0D91" w14:textId="77777777" w:rsidR="000C23F8" w:rsidRPr="00F8529D" w:rsidRDefault="000C23F8" w:rsidP="00A70E61">
      <w:pPr>
        <w:numPr>
          <w:ilvl w:val="0"/>
          <w:numId w:val="85"/>
        </w:numPr>
        <w:spacing w:line="276" w:lineRule="auto"/>
        <w:jc w:val="both"/>
        <w:rPr>
          <w:sz w:val="22"/>
          <w:szCs w:val="22"/>
        </w:rPr>
      </w:pPr>
      <w:bookmarkStart w:id="222" w:name="_Hlk146784907"/>
      <w:r w:rsidRPr="00F8529D">
        <w:rPr>
          <w:sz w:val="22"/>
          <w:szCs w:val="22"/>
        </w:rPr>
        <w:t>Strony mogą rozwiązać Umowę na mocy porozumienia Stron.</w:t>
      </w:r>
    </w:p>
    <w:p w14:paraId="55217CF2" w14:textId="68138459" w:rsidR="000C23F8" w:rsidRPr="00F8529D" w:rsidRDefault="000C23F8" w:rsidP="00A70E61">
      <w:pPr>
        <w:numPr>
          <w:ilvl w:val="0"/>
          <w:numId w:val="85"/>
        </w:numPr>
        <w:spacing w:line="276"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23" w:name="_Hlk144467170"/>
      <w:r w:rsidRPr="00F8529D">
        <w:rPr>
          <w:sz w:val="22"/>
          <w:szCs w:val="22"/>
        </w:rPr>
        <w:t xml:space="preserve">w całości </w:t>
      </w:r>
      <w:bookmarkEnd w:id="223"/>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A70E61">
      <w:pPr>
        <w:numPr>
          <w:ilvl w:val="1"/>
          <w:numId w:val="85"/>
        </w:numPr>
        <w:spacing w:line="276"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A70E61">
      <w:pPr>
        <w:numPr>
          <w:ilvl w:val="1"/>
          <w:numId w:val="85"/>
        </w:numPr>
        <w:spacing w:line="276"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70E61">
      <w:pPr>
        <w:numPr>
          <w:ilvl w:val="1"/>
          <w:numId w:val="85"/>
        </w:numPr>
        <w:spacing w:line="276" w:lineRule="auto"/>
        <w:jc w:val="both"/>
        <w:rPr>
          <w:sz w:val="22"/>
          <w:szCs w:val="22"/>
        </w:rPr>
      </w:pPr>
      <w:bookmarkStart w:id="22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4"/>
    <w:p w14:paraId="3CE94781" w14:textId="5D693CC1" w:rsidR="000C23F8" w:rsidRPr="00F8529D" w:rsidRDefault="000C23F8" w:rsidP="00A70E61">
      <w:pPr>
        <w:numPr>
          <w:ilvl w:val="1"/>
          <w:numId w:val="85"/>
        </w:numPr>
        <w:spacing w:line="276"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70E61">
      <w:pPr>
        <w:numPr>
          <w:ilvl w:val="1"/>
          <w:numId w:val="85"/>
        </w:numPr>
        <w:spacing w:line="276"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70E61">
      <w:pPr>
        <w:numPr>
          <w:ilvl w:val="2"/>
          <w:numId w:val="85"/>
        </w:numPr>
        <w:spacing w:line="276"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70E61">
      <w:pPr>
        <w:numPr>
          <w:ilvl w:val="2"/>
          <w:numId w:val="85"/>
        </w:numPr>
        <w:spacing w:line="276"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70E61">
      <w:pPr>
        <w:numPr>
          <w:ilvl w:val="2"/>
          <w:numId w:val="85"/>
        </w:numPr>
        <w:spacing w:line="276" w:lineRule="auto"/>
        <w:ind w:hanging="357"/>
        <w:jc w:val="both"/>
        <w:rPr>
          <w:sz w:val="22"/>
          <w:szCs w:val="22"/>
        </w:rPr>
      </w:pPr>
      <w:bookmarkStart w:id="22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5"/>
      <w:r w:rsidRPr="00F8529D">
        <w:rPr>
          <w:sz w:val="22"/>
          <w:szCs w:val="22"/>
        </w:rPr>
        <w:t>,</w:t>
      </w:r>
    </w:p>
    <w:p w14:paraId="50AE23C0" w14:textId="77777777" w:rsidR="000C23F8" w:rsidRPr="008D779A" w:rsidRDefault="000C23F8" w:rsidP="00A70E61">
      <w:pPr>
        <w:numPr>
          <w:ilvl w:val="1"/>
          <w:numId w:val="85"/>
        </w:numPr>
        <w:spacing w:line="276" w:lineRule="auto"/>
        <w:ind w:hanging="357"/>
        <w:jc w:val="both"/>
        <w:rPr>
          <w:sz w:val="22"/>
          <w:szCs w:val="22"/>
        </w:rPr>
      </w:pPr>
      <w:r w:rsidRPr="00F8529D">
        <w:rPr>
          <w:sz w:val="22"/>
          <w:szCs w:val="22"/>
        </w:rPr>
        <w:t xml:space="preserve">wystąpienia opóźnienia w rozpoczęciu lub przeprowadzeniu lub zakończeniu Audytu, o którym </w:t>
      </w:r>
      <w:r w:rsidRPr="008D779A">
        <w:rPr>
          <w:sz w:val="22"/>
          <w:szCs w:val="22"/>
        </w:rPr>
        <w:t>mowa w § 12 z przyczyn leżących po stronie Wykonawcy, przekraczającego łącznie 7 dni roboczych,</w:t>
      </w:r>
    </w:p>
    <w:p w14:paraId="439E4E7F" w14:textId="5FFDE84B" w:rsidR="000C23F8" w:rsidRPr="008D779A" w:rsidRDefault="000C23F8" w:rsidP="00A70E61">
      <w:pPr>
        <w:numPr>
          <w:ilvl w:val="1"/>
          <w:numId w:val="85"/>
        </w:numPr>
        <w:spacing w:line="276" w:lineRule="auto"/>
        <w:jc w:val="both"/>
        <w:rPr>
          <w:b/>
          <w:bCs/>
          <w:sz w:val="22"/>
          <w:szCs w:val="22"/>
        </w:rPr>
      </w:pPr>
      <w:r w:rsidRPr="008D779A">
        <w:rPr>
          <w:sz w:val="22"/>
          <w:szCs w:val="22"/>
        </w:rPr>
        <w:t>nieprzystąpienia w danym dniu do realizacji zamówienia, przy czym odstąpienie</w:t>
      </w:r>
      <w:r w:rsidR="00202054" w:rsidRPr="008D779A">
        <w:rPr>
          <w:sz w:val="22"/>
          <w:szCs w:val="22"/>
        </w:rPr>
        <w:t>/</w:t>
      </w:r>
      <w:r w:rsidR="00AA5949">
        <w:rPr>
          <w:sz w:val="22"/>
          <w:szCs w:val="22"/>
        </w:rPr>
        <w:t xml:space="preserve"> </w:t>
      </w:r>
      <w:r w:rsidR="00202054" w:rsidRPr="008D779A">
        <w:rPr>
          <w:sz w:val="22"/>
          <w:szCs w:val="22"/>
        </w:rPr>
        <w:t>wypowiedzenie</w:t>
      </w:r>
      <w:r w:rsidRPr="008D779A">
        <w:rPr>
          <w:sz w:val="22"/>
          <w:szCs w:val="22"/>
        </w:rPr>
        <w:t xml:space="preserve"> dotyczyć będzie tylko tej części </w:t>
      </w:r>
      <w:r w:rsidR="00202054" w:rsidRPr="008D779A">
        <w:rPr>
          <w:sz w:val="22"/>
          <w:szCs w:val="22"/>
        </w:rPr>
        <w:t>U</w:t>
      </w:r>
      <w:r w:rsidRPr="008D779A">
        <w:rPr>
          <w:sz w:val="22"/>
          <w:szCs w:val="22"/>
        </w:rPr>
        <w:t>mowy,</w:t>
      </w:r>
    </w:p>
    <w:p w14:paraId="2B363E7F" w14:textId="77777777" w:rsidR="000C23F8" w:rsidRPr="008D779A" w:rsidRDefault="000C23F8" w:rsidP="00A70E61">
      <w:pPr>
        <w:numPr>
          <w:ilvl w:val="1"/>
          <w:numId w:val="85"/>
        </w:numPr>
        <w:spacing w:line="276" w:lineRule="auto"/>
        <w:jc w:val="both"/>
        <w:rPr>
          <w:sz w:val="22"/>
          <w:szCs w:val="22"/>
        </w:rPr>
      </w:pPr>
      <w:r w:rsidRPr="00F8529D">
        <w:rPr>
          <w:sz w:val="22"/>
          <w:szCs w:val="22"/>
        </w:rPr>
        <w:t xml:space="preserve">otwarcia postępowania likwidacyjnego </w:t>
      </w:r>
      <w:r w:rsidRPr="008D779A">
        <w:rPr>
          <w:sz w:val="22"/>
          <w:szCs w:val="22"/>
        </w:rPr>
        <w:t>Wykonawcy.</w:t>
      </w:r>
    </w:p>
    <w:p w14:paraId="5B08583D" w14:textId="6276E150" w:rsidR="000C23F8" w:rsidRPr="00F8529D" w:rsidRDefault="000C23F8" w:rsidP="00A70E61">
      <w:pPr>
        <w:numPr>
          <w:ilvl w:val="0"/>
          <w:numId w:val="85"/>
        </w:numPr>
        <w:spacing w:line="276" w:lineRule="auto"/>
        <w:ind w:left="357" w:hanging="357"/>
        <w:jc w:val="both"/>
        <w:rPr>
          <w:sz w:val="22"/>
          <w:szCs w:val="22"/>
        </w:rPr>
      </w:pPr>
      <w:r w:rsidRPr="008D779A">
        <w:rPr>
          <w:sz w:val="22"/>
          <w:szCs w:val="22"/>
        </w:rPr>
        <w:t>W przypadkach</w:t>
      </w:r>
      <w:r w:rsidR="004E6FA6" w:rsidRPr="008D779A">
        <w:rPr>
          <w:sz w:val="22"/>
          <w:szCs w:val="22"/>
        </w:rPr>
        <w:t>,</w:t>
      </w:r>
      <w:r w:rsidRPr="008D779A">
        <w:rPr>
          <w:sz w:val="22"/>
          <w:szCs w:val="22"/>
        </w:rPr>
        <w:t xml:space="preserve"> o których mowa w ust. 2 pkt 1) – </w:t>
      </w:r>
      <w:r w:rsidR="008D779A" w:rsidRPr="008D779A">
        <w:rPr>
          <w:sz w:val="22"/>
          <w:szCs w:val="22"/>
        </w:rPr>
        <w:t>7</w:t>
      </w:r>
      <w:r w:rsidRPr="008D779A">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22"/>
    <w:p w14:paraId="7F8187CD" w14:textId="05AEB759" w:rsidR="00A603EC" w:rsidRPr="00F8529D" w:rsidRDefault="00A603EC" w:rsidP="00A70E61">
      <w:pPr>
        <w:numPr>
          <w:ilvl w:val="0"/>
          <w:numId w:val="85"/>
        </w:numPr>
        <w:spacing w:line="276" w:lineRule="auto"/>
        <w:jc w:val="both"/>
        <w:rPr>
          <w:sz w:val="22"/>
          <w:szCs w:val="22"/>
        </w:rPr>
      </w:pPr>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A70E61">
      <w:pPr>
        <w:numPr>
          <w:ilvl w:val="0"/>
          <w:numId w:val="85"/>
        </w:numPr>
        <w:spacing w:line="276"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D779A" w:rsidRDefault="00DA44BE" w:rsidP="00A70E61">
      <w:pPr>
        <w:numPr>
          <w:ilvl w:val="0"/>
          <w:numId w:val="85"/>
        </w:numPr>
        <w:spacing w:line="276"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w:t>
      </w:r>
      <w:r w:rsidRPr="00DA44BE">
        <w:rPr>
          <w:sz w:val="22"/>
          <w:szCs w:val="22"/>
        </w:rPr>
        <w:lastRenderedPageBreak/>
        <w:t xml:space="preserve">stawek i cen jednostkowych nie wyższych aniżeli te, </w:t>
      </w:r>
      <w:r w:rsidRPr="008D779A">
        <w:rPr>
          <w:sz w:val="22"/>
          <w:szCs w:val="22"/>
        </w:rPr>
        <w:t>które zgodnie z Umową miały lub miałyby zastosowanie do okresu, którego dotyczy rozliczenie.</w:t>
      </w:r>
    </w:p>
    <w:p w14:paraId="1288ED1A" w14:textId="2987C706" w:rsidR="000C23F8" w:rsidRPr="00595487" w:rsidRDefault="000C23F8" w:rsidP="00A70E61">
      <w:pPr>
        <w:numPr>
          <w:ilvl w:val="0"/>
          <w:numId w:val="85"/>
        </w:numPr>
        <w:spacing w:line="276"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C30D61">
        <w:rPr>
          <w:color w:val="FF0000"/>
          <w:sz w:val="22"/>
          <w:szCs w:val="22"/>
        </w:rPr>
        <w:t>30 dni</w:t>
      </w:r>
      <w:r w:rsidRPr="00595487">
        <w:rPr>
          <w:sz w:val="22"/>
          <w:szCs w:val="22"/>
        </w:rPr>
        <w:t>, w przypadku:</w:t>
      </w:r>
    </w:p>
    <w:p w14:paraId="29FCAF3A" w14:textId="77777777" w:rsidR="000C23F8" w:rsidRPr="00595487" w:rsidRDefault="000C23F8" w:rsidP="00A70E61">
      <w:pPr>
        <w:numPr>
          <w:ilvl w:val="1"/>
          <w:numId w:val="85"/>
        </w:numPr>
        <w:spacing w:line="276"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A70E61">
      <w:pPr>
        <w:numPr>
          <w:ilvl w:val="1"/>
          <w:numId w:val="85"/>
        </w:numPr>
        <w:spacing w:line="276"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A70E61">
      <w:pPr>
        <w:numPr>
          <w:ilvl w:val="1"/>
          <w:numId w:val="85"/>
        </w:numPr>
        <w:spacing w:line="276"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A70E61">
      <w:pPr>
        <w:numPr>
          <w:ilvl w:val="0"/>
          <w:numId w:val="85"/>
        </w:numPr>
        <w:spacing w:line="276"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7777777" w:rsidR="008326BE" w:rsidRPr="00242367" w:rsidRDefault="008326BE" w:rsidP="00A70E61">
      <w:pPr>
        <w:numPr>
          <w:ilvl w:val="0"/>
          <w:numId w:val="85"/>
        </w:numPr>
        <w:spacing w:line="276" w:lineRule="auto"/>
        <w:ind w:left="357" w:hanging="357"/>
        <w:jc w:val="both"/>
        <w:rPr>
          <w:sz w:val="22"/>
          <w:szCs w:val="22"/>
        </w:rPr>
      </w:pPr>
      <w:bookmarkStart w:id="22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73406F">
        <w:rPr>
          <w:color w:val="FF0000"/>
          <w:sz w:val="22"/>
          <w:szCs w:val="22"/>
        </w:rPr>
        <w:t xml:space="preserve">usług/dostaw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73406F">
        <w:rPr>
          <w:color w:val="FF0000"/>
          <w:sz w:val="22"/>
          <w:szCs w:val="22"/>
        </w:rPr>
        <w:t>usługi/dostawy</w:t>
      </w:r>
      <w:r w:rsidRPr="00242367">
        <w:rPr>
          <w:sz w:val="22"/>
          <w:szCs w:val="22"/>
        </w:rPr>
        <w:t>, które nie mogły zostać rozliczone w inny sposób.</w:t>
      </w:r>
    </w:p>
    <w:bookmarkEnd w:id="226"/>
    <w:p w14:paraId="7AFC93DB" w14:textId="0EA2D2E9" w:rsidR="000C23F8" w:rsidRPr="00595487" w:rsidRDefault="000C23F8" w:rsidP="00A70E61">
      <w:pPr>
        <w:numPr>
          <w:ilvl w:val="0"/>
          <w:numId w:val="85"/>
        </w:numPr>
        <w:spacing w:line="276"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AE0A36">
      <w:pPr>
        <w:pStyle w:val="Nagwek2"/>
        <w:spacing w:before="0" w:line="276" w:lineRule="auto"/>
      </w:pPr>
      <w:bookmarkStart w:id="227" w:name="_Toc64016211"/>
      <w:bookmarkStart w:id="228" w:name="_Toc106095874"/>
      <w:bookmarkStart w:id="229" w:name="_Toc106096314"/>
      <w:bookmarkStart w:id="230" w:name="_Toc106096418"/>
      <w:bookmarkStart w:id="231" w:name="_Toc204150239"/>
      <w:bookmarkStart w:id="232" w:name="_Hlk148332977"/>
      <w:bookmarkStart w:id="233" w:name="_Hlk67826402"/>
      <w:r w:rsidRPr="00E66F78">
        <w:t>§ 1</w:t>
      </w:r>
      <w:r>
        <w:t>5</w:t>
      </w:r>
      <w:r w:rsidRPr="00E66F78">
        <w:t xml:space="preserve">. </w:t>
      </w:r>
      <w:bookmarkStart w:id="234" w:name="_Hlk147835254"/>
      <w:r w:rsidRPr="00E66F78">
        <w:t>Zmiany Umowy</w:t>
      </w:r>
      <w:bookmarkEnd w:id="227"/>
      <w:bookmarkEnd w:id="228"/>
      <w:bookmarkEnd w:id="229"/>
      <w:bookmarkEnd w:id="230"/>
      <w:bookmarkEnd w:id="231"/>
    </w:p>
    <w:p w14:paraId="7A640859" w14:textId="77777777" w:rsidR="000C23F8" w:rsidRPr="00F8529D" w:rsidRDefault="000C23F8" w:rsidP="00A70E61">
      <w:pPr>
        <w:pStyle w:val="Akapitzlist"/>
        <w:numPr>
          <w:ilvl w:val="0"/>
          <w:numId w:val="67"/>
        </w:numPr>
        <w:spacing w:line="276"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70E61">
      <w:pPr>
        <w:numPr>
          <w:ilvl w:val="0"/>
          <w:numId w:val="67"/>
        </w:numPr>
        <w:spacing w:line="276"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70E61">
      <w:pPr>
        <w:numPr>
          <w:ilvl w:val="1"/>
          <w:numId w:val="67"/>
        </w:numPr>
        <w:spacing w:line="276" w:lineRule="auto"/>
        <w:jc w:val="both"/>
        <w:rPr>
          <w:sz w:val="22"/>
          <w:szCs w:val="22"/>
        </w:rPr>
      </w:pPr>
      <w:r w:rsidRPr="00F8529D">
        <w:rPr>
          <w:sz w:val="22"/>
          <w:szCs w:val="22"/>
        </w:rPr>
        <w:t>Zmiany terminu realizacji Umowy:</w:t>
      </w:r>
    </w:p>
    <w:p w14:paraId="57A68318" w14:textId="1781EAD2" w:rsidR="000C23F8" w:rsidRPr="00F8529D" w:rsidRDefault="000C23F8" w:rsidP="00A70E61">
      <w:pPr>
        <w:numPr>
          <w:ilvl w:val="2"/>
          <w:numId w:val="67"/>
        </w:numPr>
        <w:spacing w:line="276"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A70E61">
      <w:pPr>
        <w:numPr>
          <w:ilvl w:val="2"/>
          <w:numId w:val="67"/>
        </w:numPr>
        <w:spacing w:line="276"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70E61">
      <w:pPr>
        <w:numPr>
          <w:ilvl w:val="2"/>
          <w:numId w:val="67"/>
        </w:numPr>
        <w:spacing w:line="276"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70E61">
      <w:pPr>
        <w:numPr>
          <w:ilvl w:val="2"/>
          <w:numId w:val="67"/>
        </w:numPr>
        <w:spacing w:line="276"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70E61">
      <w:pPr>
        <w:numPr>
          <w:ilvl w:val="2"/>
          <w:numId w:val="67"/>
        </w:numPr>
        <w:spacing w:line="276" w:lineRule="auto"/>
        <w:jc w:val="both"/>
        <w:rPr>
          <w:sz w:val="22"/>
          <w:szCs w:val="22"/>
        </w:rPr>
      </w:pPr>
      <w:r w:rsidRPr="00E66F78">
        <w:rPr>
          <w:sz w:val="22"/>
          <w:szCs w:val="22"/>
        </w:rPr>
        <w:lastRenderedPageBreak/>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70E61">
      <w:pPr>
        <w:numPr>
          <w:ilvl w:val="2"/>
          <w:numId w:val="67"/>
        </w:numPr>
        <w:spacing w:line="276"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A70E61">
      <w:pPr>
        <w:numPr>
          <w:ilvl w:val="2"/>
          <w:numId w:val="67"/>
        </w:numPr>
        <w:spacing w:line="276"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A70E61">
      <w:pPr>
        <w:numPr>
          <w:ilvl w:val="2"/>
          <w:numId w:val="67"/>
        </w:numPr>
        <w:spacing w:line="276"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70E61">
      <w:pPr>
        <w:numPr>
          <w:ilvl w:val="1"/>
          <w:numId w:val="67"/>
        </w:numPr>
        <w:spacing w:line="276" w:lineRule="auto"/>
        <w:jc w:val="both"/>
        <w:rPr>
          <w:sz w:val="22"/>
          <w:szCs w:val="22"/>
        </w:rPr>
      </w:pPr>
      <w:r w:rsidRPr="00F8529D">
        <w:rPr>
          <w:sz w:val="22"/>
          <w:szCs w:val="22"/>
        </w:rPr>
        <w:t>Zmiany sposobu spełnienia świadczenia:</w:t>
      </w:r>
    </w:p>
    <w:p w14:paraId="330DA1F9" w14:textId="77777777" w:rsidR="000C23F8" w:rsidRPr="00F8529D" w:rsidRDefault="000C23F8" w:rsidP="00A70E61">
      <w:pPr>
        <w:numPr>
          <w:ilvl w:val="2"/>
          <w:numId w:val="67"/>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A70E61">
      <w:pPr>
        <w:numPr>
          <w:ilvl w:val="2"/>
          <w:numId w:val="67"/>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AE0A36">
      <w:pPr>
        <w:spacing w:line="276"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AE0A36">
      <w:pPr>
        <w:spacing w:line="276"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A70E61">
      <w:pPr>
        <w:numPr>
          <w:ilvl w:val="2"/>
          <w:numId w:val="67"/>
        </w:numPr>
        <w:spacing w:line="276"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A70E61">
      <w:pPr>
        <w:numPr>
          <w:ilvl w:val="2"/>
          <w:numId w:val="67"/>
        </w:numPr>
        <w:spacing w:line="276"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A70E61">
      <w:pPr>
        <w:numPr>
          <w:ilvl w:val="2"/>
          <w:numId w:val="67"/>
        </w:numPr>
        <w:spacing w:line="276"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A70E61">
      <w:pPr>
        <w:numPr>
          <w:ilvl w:val="2"/>
          <w:numId w:val="67"/>
        </w:numPr>
        <w:spacing w:line="276"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70E61">
      <w:pPr>
        <w:numPr>
          <w:ilvl w:val="2"/>
          <w:numId w:val="67"/>
        </w:numPr>
        <w:spacing w:line="276"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A70E61">
      <w:pPr>
        <w:numPr>
          <w:ilvl w:val="2"/>
          <w:numId w:val="67"/>
        </w:numPr>
        <w:spacing w:line="276"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A70E61">
      <w:pPr>
        <w:numPr>
          <w:ilvl w:val="2"/>
          <w:numId w:val="67"/>
        </w:numPr>
        <w:spacing w:line="276"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A70E61">
      <w:pPr>
        <w:numPr>
          <w:ilvl w:val="1"/>
          <w:numId w:val="67"/>
        </w:numPr>
        <w:spacing w:line="276"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A70E61">
      <w:pPr>
        <w:pStyle w:val="Akapitzlist"/>
        <w:numPr>
          <w:ilvl w:val="0"/>
          <w:numId w:val="67"/>
        </w:numPr>
        <w:spacing w:line="276" w:lineRule="auto"/>
        <w:ind w:left="709" w:hanging="709"/>
        <w:jc w:val="both"/>
        <w:rPr>
          <w:sz w:val="6"/>
          <w:szCs w:val="6"/>
        </w:rPr>
      </w:pPr>
      <w:bookmarkStart w:id="235" w:name="_Hlk148344507"/>
      <w:r w:rsidRPr="00F8529D">
        <w:rPr>
          <w:sz w:val="22"/>
          <w:szCs w:val="22"/>
        </w:rPr>
        <w:t xml:space="preserve">Zmniejszenie lub zwiększenie zakresu rzeczowego Umowy poprzez jego dostosowanie do aktualnej sytuacji Zamawiającego w związku z dokonanymi u Zamawiającego zmianami ze </w:t>
      </w:r>
      <w:r w:rsidRPr="00F8529D">
        <w:rPr>
          <w:sz w:val="22"/>
          <w:szCs w:val="22"/>
        </w:rPr>
        <w:lastRenderedPageBreak/>
        <w:t>względów technologicznych, organizacyjnych i ekonomicznych</w:t>
      </w:r>
      <w:bookmarkStart w:id="236" w:name="_Hlk147848467"/>
      <w:r w:rsidR="00F244A3" w:rsidRPr="00F8529D">
        <w:rPr>
          <w:sz w:val="22"/>
          <w:szCs w:val="22"/>
        </w:rPr>
        <w:t xml:space="preserve">, </w:t>
      </w:r>
      <w:bookmarkEnd w:id="235"/>
      <w:bookmarkEnd w:id="23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AE0A36">
      <w:pPr>
        <w:spacing w:line="276" w:lineRule="auto"/>
        <w:ind w:left="1080"/>
        <w:contextualSpacing/>
        <w:jc w:val="both"/>
        <w:rPr>
          <w:sz w:val="6"/>
          <w:szCs w:val="6"/>
        </w:rPr>
      </w:pPr>
    </w:p>
    <w:p w14:paraId="1AFC93F1" w14:textId="4046216F" w:rsidR="006F715D" w:rsidRPr="00572C2B" w:rsidRDefault="000C23F8" w:rsidP="00A70E61">
      <w:pPr>
        <w:pStyle w:val="Akapitzlist"/>
        <w:numPr>
          <w:ilvl w:val="0"/>
          <w:numId w:val="86"/>
        </w:numPr>
        <w:spacing w:line="276"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A70E61">
      <w:pPr>
        <w:pStyle w:val="Akapitzlist"/>
        <w:numPr>
          <w:ilvl w:val="0"/>
          <w:numId w:val="64"/>
        </w:numPr>
        <w:spacing w:line="276" w:lineRule="auto"/>
        <w:jc w:val="both"/>
        <w:rPr>
          <w:sz w:val="22"/>
          <w:szCs w:val="22"/>
        </w:rPr>
      </w:pPr>
      <w:bookmarkStart w:id="237" w:name="_Hlk147848517"/>
      <w:r w:rsidRPr="00A33BF6">
        <w:rPr>
          <w:sz w:val="22"/>
          <w:szCs w:val="22"/>
        </w:rPr>
        <w:t xml:space="preserve">zmiana zasad dokonywania odbiorów świadczonych usług, o której mowa w </w:t>
      </w:r>
      <w:bookmarkStart w:id="238" w:name="_Hlk148344566"/>
      <w:r w:rsidRPr="00A33BF6">
        <w:rPr>
          <w:sz w:val="22"/>
          <w:szCs w:val="22"/>
        </w:rPr>
        <w:t xml:space="preserve">§15 </w:t>
      </w:r>
      <w:bookmarkEnd w:id="238"/>
      <w:r w:rsidRPr="00A33BF6">
        <w:rPr>
          <w:sz w:val="22"/>
          <w:szCs w:val="22"/>
        </w:rPr>
        <w:t>ust. 2 pkt 2) lit. f),</w:t>
      </w:r>
    </w:p>
    <w:bookmarkEnd w:id="237"/>
    <w:p w14:paraId="335E9567" w14:textId="77777777" w:rsidR="006F715D" w:rsidRPr="00A33BF6" w:rsidRDefault="006F715D" w:rsidP="00A70E61">
      <w:pPr>
        <w:pStyle w:val="Akapitzlist"/>
        <w:numPr>
          <w:ilvl w:val="0"/>
          <w:numId w:val="64"/>
        </w:numPr>
        <w:spacing w:line="276"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A70E61">
      <w:pPr>
        <w:pStyle w:val="Akapitzlist"/>
        <w:numPr>
          <w:ilvl w:val="0"/>
          <w:numId w:val="64"/>
        </w:numPr>
        <w:spacing w:line="276"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A70E61">
      <w:pPr>
        <w:pStyle w:val="Akapitzlist"/>
        <w:numPr>
          <w:ilvl w:val="0"/>
          <w:numId w:val="64"/>
        </w:numPr>
        <w:spacing w:line="276"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A70E61">
      <w:pPr>
        <w:pStyle w:val="Akapitzlist"/>
        <w:numPr>
          <w:ilvl w:val="0"/>
          <w:numId w:val="64"/>
        </w:numPr>
        <w:spacing w:line="276"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0B470F49" w:rsidR="00F536DE" w:rsidRPr="00B71040" w:rsidRDefault="004F3468" w:rsidP="00AE0A36">
      <w:pPr>
        <w:pStyle w:val="Nagwek2"/>
        <w:spacing w:before="0" w:line="276" w:lineRule="auto"/>
      </w:pPr>
      <w:bookmarkStart w:id="239" w:name="_Toc204150240"/>
      <w:bookmarkEnd w:id="232"/>
      <w:bookmarkEnd w:id="234"/>
      <w:r w:rsidRPr="004F3468">
        <w:t xml:space="preserve">§ 16. </w:t>
      </w:r>
      <w:r w:rsidR="00F536DE" w:rsidRPr="00B71040">
        <w:t>Waloryzacja</w:t>
      </w:r>
      <w:bookmarkEnd w:id="239"/>
      <w:r w:rsidR="00B24F0B">
        <w:t xml:space="preserve"> </w:t>
      </w:r>
      <w:r w:rsidR="00A70E61">
        <w:t>– nie dotyczy</w:t>
      </w:r>
    </w:p>
    <w:p w14:paraId="32DF3309" w14:textId="790A78AE" w:rsidR="000C23F8" w:rsidRPr="00500E2A" w:rsidRDefault="000C23F8" w:rsidP="00AE0A36">
      <w:pPr>
        <w:pStyle w:val="Nagwek2"/>
        <w:spacing w:before="0" w:line="276" w:lineRule="auto"/>
      </w:pPr>
      <w:bookmarkStart w:id="240" w:name="_Toc64016213"/>
      <w:bookmarkStart w:id="241" w:name="_Toc106095875"/>
      <w:bookmarkStart w:id="242" w:name="_Toc106096315"/>
      <w:bookmarkStart w:id="243" w:name="_Toc106096419"/>
      <w:bookmarkStart w:id="244" w:name="_Toc204150241"/>
      <w:bookmarkStart w:id="245" w:name="_Hlk67826426"/>
      <w:bookmarkEnd w:id="233"/>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77777777" w:rsidR="000C23F8" w:rsidRDefault="000C23F8" w:rsidP="00AE0A36">
      <w:pPr>
        <w:pStyle w:val="Akapitzlist"/>
        <w:spacing w:line="276" w:lineRule="auto"/>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5"/>
    </w:p>
    <w:p w14:paraId="58527156" w14:textId="11C869A2" w:rsidR="000C23F8" w:rsidRPr="00E66F78" w:rsidRDefault="000C23F8" w:rsidP="00AE0A36">
      <w:pPr>
        <w:pStyle w:val="Nagwek2"/>
        <w:spacing w:before="0" w:line="276" w:lineRule="auto"/>
      </w:pPr>
      <w:bookmarkStart w:id="246" w:name="_Toc64016214"/>
      <w:bookmarkStart w:id="247" w:name="_Toc106095876"/>
      <w:bookmarkStart w:id="248" w:name="_Toc106096316"/>
      <w:bookmarkStart w:id="249" w:name="_Toc106096420"/>
      <w:bookmarkStart w:id="250" w:name="_Toc204150242"/>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A70E61">
      <w:pPr>
        <w:numPr>
          <w:ilvl w:val="0"/>
          <w:numId w:val="53"/>
        </w:numPr>
        <w:spacing w:line="276"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A70E61">
      <w:pPr>
        <w:numPr>
          <w:ilvl w:val="0"/>
          <w:numId w:val="53"/>
        </w:numPr>
        <w:spacing w:line="276"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A70E61">
      <w:pPr>
        <w:numPr>
          <w:ilvl w:val="0"/>
          <w:numId w:val="53"/>
        </w:numPr>
        <w:spacing w:line="276"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A70E61">
      <w:pPr>
        <w:numPr>
          <w:ilvl w:val="0"/>
          <w:numId w:val="53"/>
        </w:numPr>
        <w:spacing w:line="276"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A70E61">
      <w:pPr>
        <w:numPr>
          <w:ilvl w:val="1"/>
          <w:numId w:val="53"/>
        </w:numPr>
        <w:spacing w:line="276"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A70E61">
      <w:pPr>
        <w:numPr>
          <w:ilvl w:val="1"/>
          <w:numId w:val="53"/>
        </w:numPr>
        <w:spacing w:line="276"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70E61">
      <w:pPr>
        <w:numPr>
          <w:ilvl w:val="1"/>
          <w:numId w:val="53"/>
        </w:numPr>
        <w:spacing w:line="276"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70E61">
      <w:pPr>
        <w:numPr>
          <w:ilvl w:val="0"/>
          <w:numId w:val="53"/>
        </w:numPr>
        <w:spacing w:line="276"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70E61">
      <w:pPr>
        <w:numPr>
          <w:ilvl w:val="1"/>
          <w:numId w:val="53"/>
        </w:numPr>
        <w:spacing w:line="276"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70E61">
      <w:pPr>
        <w:numPr>
          <w:ilvl w:val="1"/>
          <w:numId w:val="53"/>
        </w:numPr>
        <w:spacing w:line="276"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70E61">
      <w:pPr>
        <w:numPr>
          <w:ilvl w:val="1"/>
          <w:numId w:val="53"/>
        </w:numPr>
        <w:spacing w:line="276"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70E61">
      <w:pPr>
        <w:numPr>
          <w:ilvl w:val="0"/>
          <w:numId w:val="53"/>
        </w:numPr>
        <w:spacing w:line="276"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A70E61">
      <w:pPr>
        <w:numPr>
          <w:ilvl w:val="0"/>
          <w:numId w:val="53"/>
        </w:numPr>
        <w:spacing w:line="276"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A70E61">
      <w:pPr>
        <w:numPr>
          <w:ilvl w:val="0"/>
          <w:numId w:val="53"/>
        </w:numPr>
        <w:spacing w:line="276"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70E61">
      <w:pPr>
        <w:numPr>
          <w:ilvl w:val="0"/>
          <w:numId w:val="53"/>
        </w:numPr>
        <w:spacing w:line="276"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70E61">
      <w:pPr>
        <w:numPr>
          <w:ilvl w:val="0"/>
          <w:numId w:val="53"/>
        </w:numPr>
        <w:spacing w:line="276"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E0A36">
      <w:pPr>
        <w:pStyle w:val="Nagwek2"/>
        <w:spacing w:before="0" w:line="276" w:lineRule="auto"/>
      </w:pPr>
      <w:bookmarkStart w:id="253" w:name="_Toc64016215"/>
      <w:bookmarkStart w:id="254" w:name="_Toc106095877"/>
      <w:bookmarkStart w:id="255" w:name="_Toc106096317"/>
      <w:bookmarkStart w:id="256" w:name="_Toc106096421"/>
      <w:bookmarkStart w:id="257" w:name="_Toc204150243"/>
      <w:bookmarkStart w:id="258" w:name="_Hlk202858682"/>
      <w:bookmarkEnd w:id="252"/>
      <w:bookmarkEnd w:id="251"/>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A70E61">
      <w:pPr>
        <w:numPr>
          <w:ilvl w:val="0"/>
          <w:numId w:val="54"/>
        </w:numPr>
        <w:spacing w:line="276" w:lineRule="auto"/>
        <w:ind w:hanging="357"/>
        <w:jc w:val="both"/>
        <w:rPr>
          <w:sz w:val="22"/>
          <w:szCs w:val="22"/>
        </w:rPr>
      </w:pPr>
      <w:bookmarkStart w:id="25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A70E61">
      <w:pPr>
        <w:numPr>
          <w:ilvl w:val="1"/>
          <w:numId w:val="54"/>
        </w:numPr>
        <w:spacing w:line="276" w:lineRule="auto"/>
        <w:ind w:hanging="357"/>
        <w:jc w:val="both"/>
        <w:rPr>
          <w:sz w:val="22"/>
          <w:szCs w:val="22"/>
        </w:rPr>
      </w:pPr>
      <w:bookmarkStart w:id="260" w:name="_Hlk156480572"/>
      <w:r w:rsidRPr="00F8529D">
        <w:rPr>
          <w:sz w:val="22"/>
          <w:szCs w:val="22"/>
        </w:rPr>
        <w:t xml:space="preserve">popełnienia przestępstw określonych w art. 16 ustawy z dnia 28 października 2002 r. </w:t>
      </w:r>
      <w:bookmarkStart w:id="261" w:name="_Hlk144468375"/>
      <w:r w:rsidRPr="00F8529D">
        <w:rPr>
          <w:sz w:val="22"/>
          <w:szCs w:val="22"/>
        </w:rPr>
        <w:t>o odpowiedzialności podmiotów zbiorowych za czyny zabronione pod groźbą kary</w:t>
      </w:r>
      <w:bookmarkEnd w:id="261"/>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A70E61">
      <w:pPr>
        <w:numPr>
          <w:ilvl w:val="1"/>
          <w:numId w:val="54"/>
        </w:numPr>
        <w:spacing w:line="276" w:lineRule="auto"/>
        <w:ind w:hanging="357"/>
        <w:jc w:val="both"/>
        <w:rPr>
          <w:sz w:val="22"/>
          <w:szCs w:val="22"/>
        </w:rPr>
      </w:pPr>
      <w:r w:rsidRPr="00F8529D">
        <w:rPr>
          <w:sz w:val="22"/>
          <w:szCs w:val="22"/>
        </w:rPr>
        <w:t xml:space="preserve">popełnienia czynów wskazanych w ustawie z dnia 16 kwietnia 1993 roku </w:t>
      </w:r>
      <w:bookmarkStart w:id="262" w:name="_Hlk144468401"/>
      <w:r w:rsidRPr="00F8529D">
        <w:rPr>
          <w:sz w:val="22"/>
          <w:szCs w:val="22"/>
        </w:rPr>
        <w:t>o zwalczaniu nieuczciwej konkurencji</w:t>
      </w:r>
      <w:bookmarkEnd w:id="262"/>
      <w:r w:rsidRPr="00F8529D">
        <w:rPr>
          <w:sz w:val="22"/>
          <w:szCs w:val="22"/>
        </w:rPr>
        <w:t xml:space="preserve"> </w:t>
      </w:r>
      <w:bookmarkStart w:id="26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63"/>
    </w:p>
    <w:bookmarkEnd w:id="260"/>
    <w:p w14:paraId="43D62C96" w14:textId="77777777" w:rsidR="000C23F8" w:rsidRDefault="000C23F8" w:rsidP="00A70E61">
      <w:pPr>
        <w:numPr>
          <w:ilvl w:val="0"/>
          <w:numId w:val="54"/>
        </w:numPr>
        <w:spacing w:line="276"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A70E61" w:rsidRDefault="00AB2101" w:rsidP="00A70E61">
      <w:pPr>
        <w:numPr>
          <w:ilvl w:val="0"/>
          <w:numId w:val="54"/>
        </w:numPr>
        <w:spacing w:line="276" w:lineRule="auto"/>
        <w:jc w:val="both"/>
        <w:rPr>
          <w:sz w:val="22"/>
          <w:szCs w:val="22"/>
        </w:rPr>
      </w:pPr>
      <w:bookmarkStart w:id="264" w:name="_Hlk202858702"/>
      <w:bookmarkStart w:id="265" w:name="_Hlk167104771"/>
      <w:r w:rsidRPr="00A70E61">
        <w:rPr>
          <w:sz w:val="22"/>
          <w:szCs w:val="22"/>
        </w:rPr>
        <w:t>Strony oświadczają</w:t>
      </w:r>
      <w:r w:rsidR="00C02E70" w:rsidRPr="00A70E61">
        <w:rPr>
          <w:sz w:val="22"/>
          <w:szCs w:val="22"/>
        </w:rPr>
        <w:t>,</w:t>
      </w:r>
      <w:r w:rsidRPr="00A70E61">
        <w:rPr>
          <w:sz w:val="22"/>
          <w:szCs w:val="22"/>
        </w:rPr>
        <w:t xml:space="preserve"> że zapoznały się z Polityką Antykorupcyjną Polskiej Grupy Górniczej S.A.</w:t>
      </w:r>
      <w:r w:rsidR="00AB0C78" w:rsidRPr="00A70E61">
        <w:rPr>
          <w:sz w:val="22"/>
          <w:szCs w:val="22"/>
        </w:rPr>
        <w:t xml:space="preserve"> oraz Kodeksem Postępowania dla Partnerów Biznesowych </w:t>
      </w:r>
      <w:r w:rsidRPr="00A70E61">
        <w:rPr>
          <w:sz w:val="22"/>
          <w:szCs w:val="22"/>
        </w:rPr>
        <w:t xml:space="preserve">i zobowiązują się do </w:t>
      </w:r>
      <w:r w:rsidR="00AB0C78" w:rsidRPr="00A70E61">
        <w:rPr>
          <w:sz w:val="22"/>
          <w:szCs w:val="22"/>
        </w:rPr>
        <w:t>ich</w:t>
      </w:r>
      <w:r w:rsidRPr="00A70E61">
        <w:rPr>
          <w:sz w:val="22"/>
          <w:szCs w:val="22"/>
        </w:rPr>
        <w:t xml:space="preserve"> stosowania oraz zapoznawania się z</w:t>
      </w:r>
      <w:r w:rsidR="00AB0C78" w:rsidRPr="00A70E61">
        <w:rPr>
          <w:sz w:val="22"/>
          <w:szCs w:val="22"/>
        </w:rPr>
        <w:t xml:space="preserve"> ich</w:t>
      </w:r>
      <w:r w:rsidRPr="00A70E61">
        <w:rPr>
          <w:sz w:val="22"/>
          <w:szCs w:val="22"/>
        </w:rPr>
        <w:t xml:space="preserve"> zmianami</w:t>
      </w:r>
      <w:r w:rsidR="00AB0C78" w:rsidRPr="00A70E61">
        <w:rPr>
          <w:sz w:val="22"/>
          <w:szCs w:val="22"/>
        </w:rPr>
        <w:t>.</w:t>
      </w:r>
      <w:r w:rsidRPr="00A70E61">
        <w:rPr>
          <w:sz w:val="22"/>
          <w:szCs w:val="22"/>
        </w:rPr>
        <w:t xml:space="preserve"> </w:t>
      </w:r>
      <w:r w:rsidR="00AB0C78" w:rsidRPr="00A70E61">
        <w:rPr>
          <w:sz w:val="22"/>
          <w:szCs w:val="22"/>
        </w:rPr>
        <w:t>T</w:t>
      </w:r>
      <w:r w:rsidRPr="00A70E61">
        <w:rPr>
          <w:sz w:val="22"/>
          <w:szCs w:val="22"/>
        </w:rPr>
        <w:t xml:space="preserve">reść </w:t>
      </w:r>
      <w:r w:rsidR="00AB0C78" w:rsidRPr="00A70E61">
        <w:rPr>
          <w:sz w:val="22"/>
          <w:szCs w:val="22"/>
        </w:rPr>
        <w:t xml:space="preserve">Polityki oraz Kodeksu </w:t>
      </w:r>
      <w:r w:rsidRPr="00A70E61">
        <w:rPr>
          <w:sz w:val="22"/>
          <w:szCs w:val="22"/>
        </w:rPr>
        <w:t>znajduj</w:t>
      </w:r>
      <w:r w:rsidR="00AB0C78" w:rsidRPr="00A70E61">
        <w:rPr>
          <w:sz w:val="22"/>
          <w:szCs w:val="22"/>
        </w:rPr>
        <w:t>ą</w:t>
      </w:r>
      <w:r w:rsidRPr="00A70E61">
        <w:rPr>
          <w:sz w:val="22"/>
          <w:szCs w:val="22"/>
        </w:rPr>
        <w:t xml:space="preserve"> się pod adres</w:t>
      </w:r>
      <w:r w:rsidR="00AB0C78" w:rsidRPr="00A70E61">
        <w:rPr>
          <w:sz w:val="22"/>
          <w:szCs w:val="22"/>
        </w:rPr>
        <w:t>a</w:t>
      </w:r>
      <w:r w:rsidRPr="00A70E61">
        <w:rPr>
          <w:sz w:val="22"/>
          <w:szCs w:val="22"/>
        </w:rPr>
        <w:t>m</w:t>
      </w:r>
      <w:r w:rsidR="00AB0C78" w:rsidRPr="00A70E61">
        <w:rPr>
          <w:sz w:val="22"/>
          <w:szCs w:val="22"/>
        </w:rPr>
        <w:t>i</w:t>
      </w:r>
      <w:r w:rsidRPr="00A70E61">
        <w:rPr>
          <w:sz w:val="22"/>
          <w:szCs w:val="22"/>
        </w:rPr>
        <w:t xml:space="preserve">: </w:t>
      </w:r>
      <w:hyperlink r:id="rId22" w:history="1">
        <w:r w:rsidRPr="00A70E61">
          <w:rPr>
            <w:rStyle w:val="Hipercze"/>
            <w:sz w:val="22"/>
            <w:szCs w:val="22"/>
          </w:rPr>
          <w:t>https://www.pgg.pl/strefa-korporacyjna/firma/inne/polityka-antykorupcyjna</w:t>
        </w:r>
      </w:hyperlink>
    </w:p>
    <w:p w14:paraId="2C35BD89" w14:textId="3009BA8D" w:rsidR="00AB2101" w:rsidRPr="00A70E61" w:rsidRDefault="00AB0C78" w:rsidP="00AE0A36">
      <w:pPr>
        <w:spacing w:line="276" w:lineRule="auto"/>
        <w:ind w:left="360"/>
        <w:jc w:val="both"/>
        <w:rPr>
          <w:sz w:val="22"/>
          <w:szCs w:val="22"/>
        </w:rPr>
      </w:pPr>
      <w:hyperlink r:id="rId23" w:history="1">
        <w:r w:rsidRPr="00A70E61">
          <w:rPr>
            <w:rStyle w:val="Hipercze"/>
            <w:sz w:val="22"/>
            <w:szCs w:val="22"/>
          </w:rPr>
          <w:t>https://www.pgg.pl/strefa-korporacyjna/firma/inne/kodeks-dla-partnerow-biznesowych</w:t>
        </w:r>
      </w:hyperlink>
      <w:r w:rsidR="00AB2101" w:rsidRPr="00A70E61">
        <w:rPr>
          <w:sz w:val="22"/>
          <w:szCs w:val="22"/>
        </w:rPr>
        <w:t xml:space="preserve"> </w:t>
      </w:r>
    </w:p>
    <w:bookmarkEnd w:id="264"/>
    <w:p w14:paraId="24B5000C" w14:textId="4D0722B3" w:rsidR="00AB2101" w:rsidRPr="00AB0C78" w:rsidRDefault="00AB2101" w:rsidP="00A70E61">
      <w:pPr>
        <w:numPr>
          <w:ilvl w:val="0"/>
          <w:numId w:val="54"/>
        </w:numPr>
        <w:spacing w:line="276"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70E61">
      <w:pPr>
        <w:numPr>
          <w:ilvl w:val="0"/>
          <w:numId w:val="54"/>
        </w:numPr>
        <w:spacing w:line="276"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70E61">
      <w:pPr>
        <w:numPr>
          <w:ilvl w:val="0"/>
          <w:numId w:val="54"/>
        </w:numPr>
        <w:spacing w:line="276"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70E61">
      <w:pPr>
        <w:numPr>
          <w:ilvl w:val="0"/>
          <w:numId w:val="54"/>
        </w:numPr>
        <w:spacing w:line="276"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5"/>
    </w:p>
    <w:p w14:paraId="6B143E29" w14:textId="2A19AAB0" w:rsidR="000C23F8" w:rsidRPr="00F8529D" w:rsidRDefault="000C23F8" w:rsidP="00AE0A36">
      <w:pPr>
        <w:pStyle w:val="Nagwek2"/>
        <w:spacing w:before="0" w:line="276" w:lineRule="auto"/>
      </w:pPr>
      <w:bookmarkStart w:id="266" w:name="_Toc106095878"/>
      <w:bookmarkStart w:id="267" w:name="_Toc106096318"/>
      <w:bookmarkStart w:id="268" w:name="_Toc106096422"/>
      <w:bookmarkStart w:id="269" w:name="_Toc204150244"/>
      <w:bookmarkStart w:id="270" w:name="_Hlk105675117"/>
      <w:bookmarkStart w:id="271" w:name="_Hlk67826575"/>
      <w:bookmarkStart w:id="272" w:name="_Toc64016216"/>
      <w:bookmarkEnd w:id="258"/>
      <w:bookmarkEnd w:id="259"/>
      <w:r w:rsidRPr="00F8529D">
        <w:t xml:space="preserve">§ </w:t>
      </w:r>
      <w:r w:rsidR="00B71040" w:rsidRPr="00F8529D">
        <w:t>20</w:t>
      </w:r>
      <w:r w:rsidRPr="00F8529D">
        <w:t>. Nadzór wynikający z zarządzania środowiskowego</w:t>
      </w:r>
      <w:bookmarkEnd w:id="266"/>
      <w:bookmarkEnd w:id="267"/>
      <w:bookmarkEnd w:id="268"/>
      <w:bookmarkEnd w:id="269"/>
    </w:p>
    <w:p w14:paraId="02A19E4A" w14:textId="77777777" w:rsidR="000C23F8" w:rsidRPr="00500E2A" w:rsidRDefault="000C23F8" w:rsidP="00AE0A36">
      <w:pPr>
        <w:spacing w:line="276" w:lineRule="auto"/>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AE0A36">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AE0A36">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E0A36">
      <w:pPr>
        <w:pStyle w:val="Nagwek2"/>
        <w:spacing w:before="0" w:line="276" w:lineRule="auto"/>
      </w:pPr>
      <w:bookmarkStart w:id="273" w:name="_Toc106095879"/>
      <w:bookmarkStart w:id="274" w:name="_Toc106096319"/>
      <w:bookmarkStart w:id="275" w:name="_Toc106096423"/>
      <w:bookmarkStart w:id="276" w:name="_Toc204150245"/>
      <w:bookmarkStart w:id="277" w:name="_Hlk67826617"/>
      <w:bookmarkEnd w:id="270"/>
      <w:bookmarkEnd w:id="271"/>
      <w:r w:rsidRPr="00B62661">
        <w:t xml:space="preserve">§ </w:t>
      </w:r>
      <w:r>
        <w:t>2</w:t>
      </w:r>
      <w:r w:rsidR="00B71040">
        <w:t>1</w:t>
      </w:r>
      <w:r w:rsidRPr="00B62661">
        <w:t xml:space="preserve">. </w:t>
      </w:r>
      <w:r w:rsidRPr="00E66F78">
        <w:t>Siła wyższa</w:t>
      </w:r>
      <w:bookmarkEnd w:id="272"/>
      <w:bookmarkEnd w:id="273"/>
      <w:bookmarkEnd w:id="274"/>
      <w:bookmarkEnd w:id="275"/>
      <w:bookmarkEnd w:id="276"/>
    </w:p>
    <w:p w14:paraId="7F042164" w14:textId="77777777" w:rsidR="000C23F8" w:rsidRPr="00E66F78" w:rsidRDefault="000C23F8" w:rsidP="00A70E61">
      <w:pPr>
        <w:numPr>
          <w:ilvl w:val="0"/>
          <w:numId w:val="5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A70E61">
      <w:pPr>
        <w:numPr>
          <w:ilvl w:val="0"/>
          <w:numId w:val="55"/>
        </w:numPr>
        <w:spacing w:line="276" w:lineRule="auto"/>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A70E61">
      <w:pPr>
        <w:numPr>
          <w:ilvl w:val="1"/>
          <w:numId w:val="55"/>
        </w:numPr>
        <w:spacing w:line="276" w:lineRule="auto"/>
        <w:jc w:val="both"/>
        <w:rPr>
          <w:sz w:val="22"/>
          <w:szCs w:val="22"/>
        </w:rPr>
      </w:pPr>
      <w:r w:rsidRPr="00F8529D">
        <w:rPr>
          <w:sz w:val="22"/>
          <w:szCs w:val="22"/>
        </w:rPr>
        <w:t>klęski żywiołowe np. pożar, powódź, trzęsienie ziemi itp.,</w:t>
      </w:r>
    </w:p>
    <w:p w14:paraId="41D3FABD" w14:textId="77777777" w:rsidR="000C23F8" w:rsidRPr="00F8529D" w:rsidRDefault="000C23F8" w:rsidP="00A70E61">
      <w:pPr>
        <w:numPr>
          <w:ilvl w:val="1"/>
          <w:numId w:val="55"/>
        </w:numPr>
        <w:spacing w:line="276" w:lineRule="auto"/>
        <w:jc w:val="both"/>
        <w:rPr>
          <w:sz w:val="22"/>
          <w:szCs w:val="22"/>
        </w:rPr>
      </w:pPr>
      <w:r w:rsidRPr="00F8529D">
        <w:rPr>
          <w:sz w:val="22"/>
          <w:szCs w:val="22"/>
        </w:rPr>
        <w:t>akty władzy państwowej np. stan wojenny, stan wyjątkowy, itp.,</w:t>
      </w:r>
    </w:p>
    <w:p w14:paraId="7C470AC9" w14:textId="77777777" w:rsidR="000C23F8" w:rsidRPr="00F8529D" w:rsidRDefault="000C23F8" w:rsidP="00A70E61">
      <w:pPr>
        <w:numPr>
          <w:ilvl w:val="1"/>
          <w:numId w:val="55"/>
        </w:numPr>
        <w:spacing w:line="276" w:lineRule="auto"/>
        <w:jc w:val="both"/>
        <w:rPr>
          <w:sz w:val="22"/>
          <w:szCs w:val="22"/>
        </w:rPr>
      </w:pPr>
      <w:r w:rsidRPr="00F8529D">
        <w:rPr>
          <w:sz w:val="22"/>
          <w:szCs w:val="22"/>
        </w:rPr>
        <w:t>poważne zakłócenia w funkcjonowaniu transportu.</w:t>
      </w:r>
    </w:p>
    <w:p w14:paraId="4C75B0F6" w14:textId="1508BDBA" w:rsidR="000C23F8" w:rsidRPr="00F8529D" w:rsidRDefault="000C23F8" w:rsidP="00A70E61">
      <w:pPr>
        <w:numPr>
          <w:ilvl w:val="0"/>
          <w:numId w:val="55"/>
        </w:numPr>
        <w:spacing w:line="276" w:lineRule="auto"/>
        <w:ind w:left="357" w:hanging="357"/>
        <w:jc w:val="both"/>
        <w:rPr>
          <w:sz w:val="22"/>
          <w:szCs w:val="22"/>
        </w:rPr>
      </w:pPr>
      <w:bookmarkStart w:id="27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8"/>
    <w:p w14:paraId="5A12B597" w14:textId="77777777" w:rsidR="000C23F8" w:rsidRPr="00F8529D" w:rsidRDefault="000C23F8" w:rsidP="00A70E61">
      <w:pPr>
        <w:numPr>
          <w:ilvl w:val="0"/>
          <w:numId w:val="55"/>
        </w:numPr>
        <w:spacing w:line="276"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E0A36">
      <w:pPr>
        <w:pStyle w:val="Nagwek2"/>
        <w:spacing w:before="0" w:line="276" w:lineRule="auto"/>
      </w:pPr>
      <w:bookmarkStart w:id="279" w:name="_Toc64016217"/>
      <w:bookmarkStart w:id="280" w:name="_Toc106095880"/>
      <w:bookmarkStart w:id="281" w:name="_Toc106096320"/>
      <w:bookmarkStart w:id="282" w:name="_Toc106096424"/>
      <w:bookmarkStart w:id="283" w:name="_Toc204150246"/>
      <w:r w:rsidRPr="00EA698B">
        <w:lastRenderedPageBreak/>
        <w:t>§ 2</w:t>
      </w:r>
      <w:r w:rsidR="00B71040" w:rsidRPr="00EA698B">
        <w:t>2</w:t>
      </w:r>
      <w:r w:rsidRPr="00EA698B">
        <w:t>. Postanowienia końcowe</w:t>
      </w:r>
      <w:bookmarkEnd w:id="279"/>
      <w:bookmarkEnd w:id="280"/>
      <w:bookmarkEnd w:id="281"/>
      <w:bookmarkEnd w:id="282"/>
      <w:bookmarkEnd w:id="283"/>
    </w:p>
    <w:p w14:paraId="372E732F" w14:textId="14C9515F" w:rsidR="005812ED" w:rsidRPr="00EA698B" w:rsidRDefault="005812ED" w:rsidP="00A70E61">
      <w:pPr>
        <w:numPr>
          <w:ilvl w:val="0"/>
          <w:numId w:val="56"/>
        </w:numPr>
        <w:spacing w:line="276"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A70E61">
      <w:pPr>
        <w:numPr>
          <w:ilvl w:val="0"/>
          <w:numId w:val="56"/>
        </w:numPr>
        <w:spacing w:line="276"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A70E61">
      <w:pPr>
        <w:numPr>
          <w:ilvl w:val="0"/>
          <w:numId w:val="56"/>
        </w:numPr>
        <w:spacing w:line="276"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A70E61">
      <w:pPr>
        <w:numPr>
          <w:ilvl w:val="0"/>
          <w:numId w:val="56"/>
        </w:numPr>
        <w:spacing w:line="276"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1E71A883" w14:textId="77777777" w:rsidR="000C523D" w:rsidRPr="00F61CB5" w:rsidRDefault="000C523D" w:rsidP="00AE0A36">
      <w:pPr>
        <w:spacing w:line="276" w:lineRule="auto"/>
        <w:ind w:left="357"/>
        <w:jc w:val="both"/>
        <w:rPr>
          <w:i/>
          <w:iCs/>
          <w:color w:val="0070C0"/>
          <w:sz w:val="22"/>
          <w:szCs w:val="22"/>
        </w:rPr>
      </w:pPr>
    </w:p>
    <w:p w14:paraId="099C69F4" w14:textId="77777777" w:rsidR="000C23F8" w:rsidRPr="00AD7A6E" w:rsidRDefault="000C23F8" w:rsidP="00AE0A36">
      <w:pPr>
        <w:pStyle w:val="Nagwek2"/>
        <w:spacing w:before="0" w:line="276" w:lineRule="auto"/>
        <w:jc w:val="left"/>
        <w:rPr>
          <w:sz w:val="22"/>
          <w:szCs w:val="22"/>
        </w:rPr>
      </w:pPr>
      <w:bookmarkStart w:id="284" w:name="_Toc83291694"/>
      <w:bookmarkStart w:id="285" w:name="_Toc106095881"/>
      <w:bookmarkStart w:id="286" w:name="_Toc106096321"/>
      <w:bookmarkStart w:id="287" w:name="_Toc106096425"/>
      <w:bookmarkStart w:id="288" w:name="_Toc204150247"/>
      <w:bookmarkEnd w:id="277"/>
      <w:r w:rsidRPr="00AD7A6E">
        <w:rPr>
          <w:sz w:val="22"/>
          <w:szCs w:val="22"/>
        </w:rPr>
        <w:t>Załączniki do Umowy</w:t>
      </w:r>
      <w:bookmarkEnd w:id="284"/>
      <w:bookmarkEnd w:id="285"/>
      <w:bookmarkEnd w:id="286"/>
      <w:bookmarkEnd w:id="287"/>
      <w:bookmarkEnd w:id="288"/>
    </w:p>
    <w:p w14:paraId="50995AE1" w14:textId="77777777" w:rsidR="000C23F8" w:rsidRDefault="000C23F8" w:rsidP="00AA5949">
      <w:pPr>
        <w:tabs>
          <w:tab w:val="left" w:pos="1843"/>
        </w:tabs>
        <w:spacing w:line="276" w:lineRule="auto"/>
        <w:ind w:left="1843" w:hanging="1843"/>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1EB77C65" w:rsidR="000C23F8" w:rsidRPr="00A70E61" w:rsidRDefault="000C23F8" w:rsidP="00AE0A36">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1.1. –   Wzór </w:t>
      </w:r>
      <w:r w:rsidRPr="00A70E61">
        <w:rPr>
          <w:rFonts w:eastAsiaTheme="majorEastAsia"/>
          <w:sz w:val="22"/>
          <w:szCs w:val="22"/>
        </w:rPr>
        <w:t xml:space="preserve">Protokołu odbioru </w:t>
      </w:r>
    </w:p>
    <w:p w14:paraId="0C02A435" w14:textId="766300D8" w:rsidR="000C23F8" w:rsidRPr="00A70E61" w:rsidRDefault="000C23F8" w:rsidP="00AE0A36">
      <w:pPr>
        <w:tabs>
          <w:tab w:val="left" w:pos="1843"/>
        </w:tabs>
        <w:spacing w:line="276" w:lineRule="auto"/>
        <w:jc w:val="both"/>
        <w:rPr>
          <w:rFonts w:eastAsiaTheme="majorEastAsia"/>
          <w:sz w:val="22"/>
          <w:szCs w:val="22"/>
        </w:rPr>
      </w:pPr>
      <w:r w:rsidRPr="00A70E61">
        <w:rPr>
          <w:rFonts w:eastAsiaTheme="majorEastAsia"/>
          <w:sz w:val="22"/>
          <w:szCs w:val="22"/>
        </w:rPr>
        <w:t xml:space="preserve">Załącznik nr 2 – </w:t>
      </w:r>
      <w:r w:rsidRPr="00A70E61">
        <w:rPr>
          <w:rFonts w:eastAsiaTheme="majorEastAsia"/>
          <w:sz w:val="22"/>
          <w:szCs w:val="22"/>
        </w:rPr>
        <w:tab/>
        <w:t xml:space="preserve">Cennik </w:t>
      </w:r>
      <w:r w:rsidR="00A70E61" w:rsidRPr="00A70E61">
        <w:rPr>
          <w:rFonts w:eastAsiaTheme="majorEastAsia"/>
          <w:i/>
          <w:iCs/>
          <w:sz w:val="22"/>
          <w:szCs w:val="22"/>
        </w:rPr>
        <w:t>–</w:t>
      </w:r>
      <w:r w:rsidRPr="00A70E61">
        <w:rPr>
          <w:rFonts w:eastAsiaTheme="majorEastAsia"/>
          <w:i/>
          <w:iCs/>
          <w:sz w:val="22"/>
          <w:szCs w:val="22"/>
        </w:rPr>
        <w:t xml:space="preserve"> </w:t>
      </w:r>
      <w:r w:rsidR="00A70E61" w:rsidRPr="00A70E61">
        <w:rPr>
          <w:rFonts w:eastAsiaTheme="majorEastAsia"/>
          <w:i/>
          <w:iCs/>
          <w:sz w:val="22"/>
          <w:szCs w:val="22"/>
        </w:rPr>
        <w:t>nie dotyczy</w:t>
      </w:r>
    </w:p>
    <w:p w14:paraId="5C6232A9" w14:textId="77777777" w:rsidR="000C23F8" w:rsidRPr="00B31BB6" w:rsidRDefault="000C23F8" w:rsidP="00AE0A36">
      <w:pPr>
        <w:tabs>
          <w:tab w:val="left" w:pos="1843"/>
        </w:tabs>
        <w:spacing w:line="276" w:lineRule="auto"/>
        <w:jc w:val="both"/>
        <w:rPr>
          <w:rFonts w:eastAsiaTheme="majorEastAsia"/>
          <w:sz w:val="22"/>
          <w:szCs w:val="22"/>
        </w:rPr>
      </w:pPr>
      <w:r w:rsidRPr="00A70E61">
        <w:rPr>
          <w:rFonts w:eastAsiaTheme="majorEastAsia"/>
          <w:sz w:val="22"/>
          <w:szCs w:val="22"/>
        </w:rPr>
        <w:t xml:space="preserve">Załącznik nr 3 – </w:t>
      </w:r>
      <w:r w:rsidRPr="00A70E61">
        <w:rPr>
          <w:rFonts w:eastAsiaTheme="majorEastAsia"/>
          <w:sz w:val="22"/>
          <w:szCs w:val="22"/>
        </w:rPr>
        <w:tab/>
        <w:t xml:space="preserve">Ochrona danych </w:t>
      </w:r>
      <w:r w:rsidRPr="00B31BB6">
        <w:rPr>
          <w:rFonts w:eastAsiaTheme="majorEastAsia"/>
          <w:sz w:val="22"/>
          <w:szCs w:val="22"/>
        </w:rPr>
        <w:t xml:space="preserve">osobowych </w:t>
      </w:r>
    </w:p>
    <w:p w14:paraId="3E3E5A15" w14:textId="77777777" w:rsidR="000C23F8" w:rsidRPr="00B31BB6" w:rsidRDefault="000C23F8" w:rsidP="00AE0A36">
      <w:pPr>
        <w:tabs>
          <w:tab w:val="left" w:pos="1843"/>
        </w:tabs>
        <w:spacing w:line="276" w:lineRule="auto"/>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AE0A36">
      <w:pPr>
        <w:tabs>
          <w:tab w:val="left" w:pos="1843"/>
        </w:tabs>
        <w:spacing w:line="276" w:lineRule="auto"/>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 xml:space="preserve">Oświadczenie dla celów podatku u </w:t>
      </w:r>
      <w:r w:rsidRPr="00A70E61">
        <w:rPr>
          <w:rFonts w:eastAsiaTheme="majorEastAsia"/>
          <w:sz w:val="22"/>
          <w:szCs w:val="22"/>
        </w:rPr>
        <w:t>źródła</w:t>
      </w:r>
      <w:r w:rsidRPr="00A70E61">
        <w:t xml:space="preserve"> </w:t>
      </w:r>
      <w:r w:rsidRPr="00A70E61">
        <w:rPr>
          <w:rFonts w:eastAsiaTheme="majorEastAsia"/>
          <w:i/>
          <w:iCs/>
          <w:sz w:val="22"/>
          <w:szCs w:val="22"/>
        </w:rPr>
        <w:t>- jeżeli dotyczy</w:t>
      </w:r>
    </w:p>
    <w:p w14:paraId="5B660ED4" w14:textId="77777777" w:rsidR="000C23F8" w:rsidRDefault="000C23F8" w:rsidP="00AE0A36">
      <w:pPr>
        <w:spacing w:line="276" w:lineRule="auto"/>
        <w:rPr>
          <w:sz w:val="22"/>
          <w:szCs w:val="22"/>
        </w:rPr>
      </w:pPr>
      <w:r>
        <w:rPr>
          <w:sz w:val="22"/>
          <w:szCs w:val="22"/>
        </w:rPr>
        <w:br w:type="page"/>
      </w:r>
    </w:p>
    <w:p w14:paraId="35A9EB71" w14:textId="3F8B0F1D" w:rsidR="000C23F8" w:rsidRPr="00500E2A" w:rsidRDefault="000C23F8" w:rsidP="00AE0A36">
      <w:pPr>
        <w:spacing w:line="276"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AE0A36">
      <w:pPr>
        <w:spacing w:line="276" w:lineRule="auto"/>
        <w:jc w:val="right"/>
        <w:rPr>
          <w:b/>
          <w:bCs/>
          <w:sz w:val="22"/>
          <w:szCs w:val="22"/>
        </w:rPr>
      </w:pPr>
      <w:bookmarkStart w:id="289" w:name="_Hlk67826939"/>
      <w:bookmarkStart w:id="29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9"/>
    <w:p w14:paraId="47630C7D" w14:textId="77777777" w:rsidR="000C23F8" w:rsidRPr="00AC2718" w:rsidRDefault="000C23F8" w:rsidP="00AE0A36">
      <w:pPr>
        <w:spacing w:line="276" w:lineRule="auto"/>
        <w:jc w:val="both"/>
        <w:rPr>
          <w:b/>
          <w:bCs/>
          <w:color w:val="000000" w:themeColor="text1"/>
          <w:sz w:val="24"/>
          <w:szCs w:val="24"/>
        </w:rPr>
      </w:pPr>
    </w:p>
    <w:p w14:paraId="3DE2E629" w14:textId="77777777" w:rsidR="000C23F8" w:rsidRDefault="000C23F8" w:rsidP="00AE0A36">
      <w:pPr>
        <w:spacing w:line="276" w:lineRule="auto"/>
        <w:jc w:val="both"/>
        <w:rPr>
          <w:b/>
          <w:bCs/>
          <w:color w:val="000000" w:themeColor="text1"/>
          <w:sz w:val="28"/>
          <w:szCs w:val="28"/>
        </w:rPr>
      </w:pPr>
    </w:p>
    <w:p w14:paraId="7C933AD9" w14:textId="77777777" w:rsidR="001002B8" w:rsidRPr="001002B8" w:rsidRDefault="000C23F8" w:rsidP="00AE0A36">
      <w:pPr>
        <w:spacing w:line="276" w:lineRule="auto"/>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AE0A36">
      <w:pPr>
        <w:spacing w:line="276" w:lineRule="auto"/>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1" w:name="_Hlk147849015"/>
      <w:r w:rsidRPr="00744F79">
        <w:rPr>
          <w:b/>
          <w:bCs/>
          <w:i/>
          <w:iCs/>
          <w:color w:val="FF0000"/>
          <w:sz w:val="28"/>
          <w:szCs w:val="28"/>
        </w:rPr>
        <w:t>)</w:t>
      </w:r>
    </w:p>
    <w:bookmarkEnd w:id="290"/>
    <w:bookmarkEnd w:id="291"/>
    <w:p w14:paraId="772B004D" w14:textId="77777777" w:rsidR="000C23F8" w:rsidRPr="008F2909" w:rsidRDefault="000C23F8" w:rsidP="00AE0A36">
      <w:pPr>
        <w:spacing w:line="276" w:lineRule="auto"/>
        <w:rPr>
          <w:b/>
          <w:bCs/>
          <w:color w:val="0070C0"/>
          <w:sz w:val="22"/>
          <w:szCs w:val="22"/>
        </w:rPr>
      </w:pPr>
    </w:p>
    <w:p w14:paraId="47B793D7" w14:textId="77777777" w:rsidR="000C23F8" w:rsidRDefault="000C23F8" w:rsidP="00AE0A36">
      <w:pPr>
        <w:spacing w:line="276" w:lineRule="auto"/>
        <w:rPr>
          <w:sz w:val="14"/>
          <w:szCs w:val="14"/>
        </w:rPr>
      </w:pPr>
      <w:r>
        <w:rPr>
          <w:sz w:val="14"/>
          <w:szCs w:val="14"/>
        </w:rPr>
        <w:br w:type="page"/>
      </w:r>
    </w:p>
    <w:p w14:paraId="68AF8156" w14:textId="77777777" w:rsidR="000C23F8" w:rsidRPr="001456AD" w:rsidRDefault="000C23F8" w:rsidP="00AE0A36">
      <w:pPr>
        <w:spacing w:line="276" w:lineRule="auto"/>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AE0A36">
      <w:pPr>
        <w:spacing w:line="276" w:lineRule="auto"/>
        <w:jc w:val="center"/>
        <w:rPr>
          <w:b/>
          <w:bCs/>
          <w:sz w:val="28"/>
          <w:szCs w:val="28"/>
        </w:rPr>
      </w:pPr>
    </w:p>
    <w:p w14:paraId="494180A3" w14:textId="77777777" w:rsidR="000C23F8" w:rsidRPr="00AF1DD2" w:rsidRDefault="000C23F8" w:rsidP="00AE0A36">
      <w:pPr>
        <w:spacing w:line="276" w:lineRule="auto"/>
        <w:jc w:val="center"/>
        <w:rPr>
          <w:b/>
          <w:bCs/>
          <w:sz w:val="28"/>
          <w:szCs w:val="28"/>
        </w:rPr>
      </w:pPr>
      <w:r>
        <w:rPr>
          <w:b/>
          <w:bCs/>
          <w:sz w:val="28"/>
          <w:szCs w:val="28"/>
        </w:rPr>
        <w:t>WZÓR PROTOKOŁU ODBIORU</w:t>
      </w:r>
    </w:p>
    <w:p w14:paraId="70F0BF09" w14:textId="77777777" w:rsidR="000C23F8" w:rsidRDefault="000C23F8" w:rsidP="00AE0A36">
      <w:pPr>
        <w:spacing w:line="276" w:lineRule="auto"/>
        <w:jc w:val="center"/>
        <w:rPr>
          <w:b/>
          <w:bCs/>
          <w:sz w:val="22"/>
          <w:szCs w:val="22"/>
        </w:rPr>
      </w:pPr>
    </w:p>
    <w:p w14:paraId="5EDDA398" w14:textId="77777777" w:rsidR="000C23F8" w:rsidRDefault="000C23F8" w:rsidP="00AE0A36">
      <w:pPr>
        <w:spacing w:line="276" w:lineRule="auto"/>
        <w:jc w:val="center"/>
      </w:pPr>
    </w:p>
    <w:p w14:paraId="77D9EAA3" w14:textId="77777777" w:rsidR="000C23F8" w:rsidRDefault="000C23F8" w:rsidP="00AE0A36">
      <w:pPr>
        <w:spacing w:line="276" w:lineRule="auto"/>
      </w:pPr>
      <w:r>
        <w:br w:type="page"/>
      </w:r>
    </w:p>
    <w:p w14:paraId="7E0B690B" w14:textId="77777777" w:rsidR="000C23F8" w:rsidRDefault="000C23F8" w:rsidP="00AE0A36">
      <w:pPr>
        <w:spacing w:line="276" w:lineRule="auto"/>
        <w:jc w:val="right"/>
        <w:rPr>
          <w:b/>
          <w:bCs/>
          <w:sz w:val="22"/>
          <w:szCs w:val="22"/>
        </w:rPr>
      </w:pPr>
      <w:bookmarkStart w:id="292" w:name="_Hlk67831498"/>
      <w:bookmarkStart w:id="293"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AE0A36">
      <w:pPr>
        <w:spacing w:line="276" w:lineRule="auto"/>
        <w:jc w:val="center"/>
        <w:rPr>
          <w:b/>
          <w:bCs/>
          <w:sz w:val="28"/>
          <w:szCs w:val="28"/>
        </w:rPr>
      </w:pPr>
    </w:p>
    <w:p w14:paraId="588A9DFF" w14:textId="77777777" w:rsidR="000C23F8" w:rsidRDefault="000C23F8" w:rsidP="00AE0A36">
      <w:pPr>
        <w:spacing w:line="276" w:lineRule="auto"/>
        <w:jc w:val="center"/>
        <w:rPr>
          <w:b/>
          <w:bCs/>
          <w:sz w:val="28"/>
          <w:szCs w:val="28"/>
        </w:rPr>
      </w:pPr>
      <w:r>
        <w:rPr>
          <w:b/>
          <w:bCs/>
          <w:sz w:val="28"/>
          <w:szCs w:val="28"/>
        </w:rPr>
        <w:t>CENNIK</w:t>
      </w:r>
    </w:p>
    <w:p w14:paraId="3DAF886B" w14:textId="77777777" w:rsidR="00744F79" w:rsidRDefault="00744F79" w:rsidP="00AE0A36">
      <w:pPr>
        <w:spacing w:line="276" w:lineRule="auto"/>
        <w:jc w:val="center"/>
        <w:rPr>
          <w:b/>
          <w:bCs/>
          <w:sz w:val="28"/>
          <w:szCs w:val="28"/>
        </w:rPr>
      </w:pPr>
    </w:p>
    <w:p w14:paraId="59BC0265" w14:textId="29C415FA" w:rsidR="00744F79" w:rsidRPr="00DE750C" w:rsidRDefault="00A70E61" w:rsidP="00AE0A36">
      <w:pPr>
        <w:spacing w:line="276" w:lineRule="auto"/>
        <w:jc w:val="center"/>
        <w:rPr>
          <w:b/>
          <w:bCs/>
          <w:sz w:val="28"/>
          <w:szCs w:val="28"/>
        </w:rPr>
      </w:pPr>
      <w:r>
        <w:rPr>
          <w:i/>
          <w:iCs/>
          <w:color w:val="FF0000"/>
          <w:sz w:val="24"/>
          <w:szCs w:val="24"/>
        </w:rPr>
        <w:t>Nie dotyczy</w:t>
      </w:r>
    </w:p>
    <w:p w14:paraId="58DC131B" w14:textId="77777777" w:rsidR="000C23F8" w:rsidRDefault="000C23F8" w:rsidP="00AE0A36">
      <w:pPr>
        <w:spacing w:line="276" w:lineRule="auto"/>
        <w:rPr>
          <w:b/>
          <w:bCs/>
          <w:sz w:val="22"/>
          <w:szCs w:val="22"/>
        </w:rPr>
      </w:pPr>
      <w:r>
        <w:rPr>
          <w:b/>
          <w:bCs/>
          <w:sz w:val="22"/>
          <w:szCs w:val="22"/>
        </w:rPr>
        <w:br w:type="page"/>
      </w:r>
    </w:p>
    <w:p w14:paraId="0DD5D9FD" w14:textId="77777777" w:rsidR="000C23F8" w:rsidRPr="001456AD" w:rsidRDefault="000C23F8" w:rsidP="00AE0A36">
      <w:pPr>
        <w:spacing w:line="276" w:lineRule="auto"/>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2"/>
    <w:bookmarkEnd w:id="293"/>
    <w:p w14:paraId="601876F4" w14:textId="77777777" w:rsidR="000C23F8" w:rsidRPr="00556F81" w:rsidRDefault="000C23F8" w:rsidP="00AE0A36">
      <w:pPr>
        <w:spacing w:line="276" w:lineRule="auto"/>
        <w:jc w:val="center"/>
        <w:rPr>
          <w:b/>
          <w:bCs/>
          <w:sz w:val="22"/>
          <w:szCs w:val="22"/>
        </w:rPr>
      </w:pPr>
    </w:p>
    <w:p w14:paraId="259869C0" w14:textId="77777777" w:rsidR="000C23F8" w:rsidRPr="00DE750C" w:rsidRDefault="000C23F8" w:rsidP="00AE0A36">
      <w:pPr>
        <w:tabs>
          <w:tab w:val="left" w:pos="630"/>
          <w:tab w:val="center" w:pos="4536"/>
        </w:tabs>
        <w:spacing w:line="276" w:lineRule="auto"/>
        <w:jc w:val="center"/>
        <w:rPr>
          <w:b/>
          <w:bCs/>
          <w:sz w:val="22"/>
          <w:szCs w:val="22"/>
        </w:rPr>
      </w:pPr>
      <w:r w:rsidRPr="00DE750C">
        <w:rPr>
          <w:b/>
          <w:bCs/>
          <w:sz w:val="28"/>
          <w:szCs w:val="28"/>
        </w:rPr>
        <w:t>Ochrona danych osobowych</w:t>
      </w:r>
    </w:p>
    <w:p w14:paraId="0D4906F1" w14:textId="77777777" w:rsidR="00A70E61" w:rsidRPr="00D27B1C" w:rsidRDefault="00A70E61" w:rsidP="00A70E61">
      <w:pPr>
        <w:pStyle w:val="Akapitzlist"/>
        <w:numPr>
          <w:ilvl w:val="0"/>
          <w:numId w:val="71"/>
        </w:numPr>
        <w:overflowPunct w:val="0"/>
        <w:autoSpaceDE w:val="0"/>
        <w:autoSpaceDN w:val="0"/>
        <w:spacing w:line="276" w:lineRule="auto"/>
        <w:jc w:val="both"/>
        <w:rPr>
          <w:color w:val="000000"/>
          <w:sz w:val="22"/>
          <w:szCs w:val="22"/>
        </w:rPr>
      </w:pPr>
      <w:r w:rsidRPr="00D27B1C">
        <w:rPr>
          <w:b/>
          <w:sz w:val="22"/>
          <w:szCs w:val="22"/>
          <w:u w:val="single"/>
        </w:rPr>
        <w:t>Udostępnienie danych osobowych</w:t>
      </w:r>
    </w:p>
    <w:p w14:paraId="459C00AD"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CD2D55E"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 xml:space="preserve">Celem przetwarzania danych osobowych udostępnionych  przez Strony jest zawarcie oraz wykonanie niniejszej Umowy. Przez wykonanie niniejszej Umowy Strony rozumieją </w:t>
      </w:r>
      <w:r w:rsidRPr="00D27B1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D27B1C">
        <w:rPr>
          <w:color w:val="000000"/>
          <w:sz w:val="22"/>
          <w:szCs w:val="22"/>
        </w:rPr>
        <w:br/>
        <w:t>z Umowy; jeżeli to potrzebne: udostępnienie danych osobowych podwykonawcom i innym partnerom handlowym zaangażowanym w wykonanie Umowy.</w:t>
      </w:r>
    </w:p>
    <w:p w14:paraId="0F502A41"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171AE72"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13E130B"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56D7FB6"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w związku z udostępnieniem danych osobowych zobowiązane są do spełnienia obowiązku informacyjnego wobec osób, których dane pozyskują.</w:t>
      </w:r>
    </w:p>
    <w:p w14:paraId="64C9467A"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8A19C9A"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i/>
          <w:iCs/>
          <w:color w:val="FF0000"/>
          <w:sz w:val="22"/>
          <w:szCs w:val="22"/>
        </w:rPr>
        <w:t>Kontrahent w razie potrzeby określa sposób spełnienia obowiązku informacyjnego wobec osób, których dane pozyskuje.</w:t>
      </w:r>
    </w:p>
    <w:p w14:paraId="0B01711A" w14:textId="77777777" w:rsidR="00A70E61" w:rsidRPr="00D27B1C" w:rsidRDefault="00A70E61" w:rsidP="00A70E61">
      <w:pPr>
        <w:tabs>
          <w:tab w:val="left" w:pos="709"/>
        </w:tabs>
        <w:suppressAutoHyphens/>
        <w:spacing w:line="276" w:lineRule="auto"/>
        <w:jc w:val="both"/>
        <w:rPr>
          <w:b/>
          <w:sz w:val="22"/>
          <w:szCs w:val="22"/>
          <w:highlight w:val="lightGray"/>
          <w:u w:val="single"/>
        </w:rPr>
      </w:pPr>
    </w:p>
    <w:p w14:paraId="515CABEA" w14:textId="77777777" w:rsidR="00A70E61" w:rsidRPr="00D27B1C" w:rsidRDefault="00A70E61" w:rsidP="00A70E61">
      <w:pPr>
        <w:pStyle w:val="Akapitzlist"/>
        <w:numPr>
          <w:ilvl w:val="0"/>
          <w:numId w:val="71"/>
        </w:numPr>
        <w:tabs>
          <w:tab w:val="left" w:pos="709"/>
        </w:tabs>
        <w:suppressAutoHyphens/>
        <w:spacing w:line="276" w:lineRule="auto"/>
        <w:jc w:val="both"/>
        <w:rPr>
          <w:b/>
          <w:i/>
          <w:iCs/>
          <w:color w:val="FF0000"/>
          <w:sz w:val="22"/>
          <w:szCs w:val="22"/>
        </w:rPr>
      </w:pPr>
      <w:r w:rsidRPr="00D27B1C">
        <w:rPr>
          <w:b/>
          <w:sz w:val="22"/>
          <w:szCs w:val="22"/>
          <w:u w:val="single"/>
        </w:rPr>
        <w:t xml:space="preserve">Powierzenie danych osobowych </w:t>
      </w:r>
    </w:p>
    <w:p w14:paraId="6B3C160F" w14:textId="77777777" w:rsidR="00A70E61" w:rsidRPr="00D27B1C" w:rsidRDefault="00A70E61" w:rsidP="00A70E61">
      <w:pPr>
        <w:numPr>
          <w:ilvl w:val="0"/>
          <w:numId w:val="61"/>
        </w:numPr>
        <w:tabs>
          <w:tab w:val="left" w:pos="709"/>
        </w:tabs>
        <w:suppressAutoHyphens/>
        <w:spacing w:line="276" w:lineRule="auto"/>
        <w:ind w:left="349"/>
        <w:jc w:val="both"/>
        <w:rPr>
          <w:sz w:val="22"/>
          <w:szCs w:val="22"/>
        </w:rPr>
      </w:pPr>
      <w:bookmarkStart w:id="294" w:name="_Hlk81470638"/>
      <w:r w:rsidRPr="00D27B1C">
        <w:rPr>
          <w:sz w:val="22"/>
          <w:szCs w:val="22"/>
        </w:rPr>
        <w:t>Strona Umowy, która powierza drugiej Stronie dane osobowe do przetwarzania nazywana jest dalej Administratorem Danych Osobowych.</w:t>
      </w:r>
    </w:p>
    <w:p w14:paraId="7B27266C" w14:textId="77777777" w:rsidR="00A70E61" w:rsidRPr="00D27B1C" w:rsidRDefault="00A70E61" w:rsidP="00A70E61">
      <w:pPr>
        <w:numPr>
          <w:ilvl w:val="0"/>
          <w:numId w:val="61"/>
        </w:numPr>
        <w:tabs>
          <w:tab w:val="left" w:pos="709"/>
        </w:tabs>
        <w:suppressAutoHyphens/>
        <w:spacing w:line="276" w:lineRule="auto"/>
        <w:ind w:left="349"/>
        <w:jc w:val="both"/>
        <w:rPr>
          <w:sz w:val="22"/>
          <w:szCs w:val="22"/>
        </w:rPr>
      </w:pPr>
      <w:r w:rsidRPr="00D27B1C">
        <w:rPr>
          <w:sz w:val="22"/>
          <w:szCs w:val="22"/>
        </w:rPr>
        <w:t>Strona Umowy, której Administrator Danych Osobowych powierza do przetwarzania dane osobowe nazywana jest dalej Podmiotem Przetwarzającym.</w:t>
      </w:r>
    </w:p>
    <w:bookmarkEnd w:id="294"/>
    <w:p w14:paraId="27F9E982"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Zamawiający oświadcza, że jest Administratorem Danych Osobowych, któr</w:t>
      </w:r>
      <w:r w:rsidRPr="00D27B1C">
        <w:rPr>
          <w:sz w:val="22"/>
          <w:szCs w:val="22"/>
        </w:rPr>
        <w:t>e</w:t>
      </w:r>
      <w:r w:rsidRPr="00D27B1C">
        <w:rPr>
          <w:sz w:val="22"/>
          <w:szCs w:val="22"/>
          <w:lang w:val="x-none"/>
        </w:rPr>
        <w:t xml:space="preserve"> powierza do przetwarzania Wykonawcy </w:t>
      </w:r>
      <w:r w:rsidRPr="00D27B1C">
        <w:rPr>
          <w:sz w:val="22"/>
          <w:szCs w:val="22"/>
        </w:rPr>
        <w:t>jako Podmiotowi Przetwarzającemu</w:t>
      </w:r>
      <w:r w:rsidRPr="00D27B1C">
        <w:rPr>
          <w:sz w:val="22"/>
          <w:szCs w:val="22"/>
          <w:lang w:val="x-none"/>
        </w:rPr>
        <w:t xml:space="preserve">. </w:t>
      </w:r>
    </w:p>
    <w:p w14:paraId="397FE5D6"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lastRenderedPageBreak/>
        <w:t>Administrator Danych Osobowych oświadcza, że powierzone Podmiotowi Przetwarzającemu</w:t>
      </w:r>
      <w:r w:rsidRPr="00D27B1C">
        <w:rPr>
          <w:sz w:val="22"/>
          <w:szCs w:val="22"/>
        </w:rPr>
        <w:t xml:space="preserve"> </w:t>
      </w:r>
      <w:r w:rsidRPr="00D27B1C">
        <w:rPr>
          <w:sz w:val="22"/>
          <w:szCs w:val="22"/>
          <w:lang w:val="x-none"/>
        </w:rPr>
        <w:t>do przetwarzania dane osobowe zgromadził zgodnie z obowiązującymi przepisami prawa</w:t>
      </w:r>
      <w:r w:rsidRPr="00D27B1C">
        <w:rPr>
          <w:sz w:val="22"/>
          <w:szCs w:val="22"/>
        </w:rPr>
        <w:t xml:space="preserve">, a także że </w:t>
      </w:r>
      <w:r w:rsidRPr="00D27B1C">
        <w:rPr>
          <w:sz w:val="22"/>
          <w:szCs w:val="22"/>
          <w:lang w:val="x-none"/>
        </w:rPr>
        <w:t xml:space="preserve">jest uprawniony do powierzenia przetwarzania danych osobowych. </w:t>
      </w:r>
    </w:p>
    <w:p w14:paraId="7AA112C3"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Administrator Danych Osobowych</w:t>
      </w:r>
      <w:r w:rsidRPr="00D27B1C">
        <w:rPr>
          <w:sz w:val="22"/>
          <w:szCs w:val="22"/>
        </w:rPr>
        <w:t>,</w:t>
      </w:r>
      <w:r w:rsidRPr="00D27B1C">
        <w:rPr>
          <w:sz w:val="22"/>
          <w:szCs w:val="22"/>
          <w:lang w:val="x-none"/>
        </w:rPr>
        <w:t xml:space="preserve"> </w:t>
      </w:r>
      <w:r w:rsidRPr="00D27B1C">
        <w:rPr>
          <w:sz w:val="22"/>
          <w:szCs w:val="22"/>
        </w:rPr>
        <w:t>na podstawie</w:t>
      </w:r>
      <w:r w:rsidRPr="00D27B1C">
        <w:rPr>
          <w:sz w:val="22"/>
          <w:szCs w:val="22"/>
          <w:lang w:val="x-none"/>
        </w:rPr>
        <w:t xml:space="preserve"> art. 28 RODO, powierza przetwarzanie danych osobowych zawartych w kategori</w:t>
      </w:r>
      <w:r w:rsidRPr="00D27B1C">
        <w:rPr>
          <w:sz w:val="22"/>
          <w:szCs w:val="22"/>
        </w:rPr>
        <w:t>ach</w:t>
      </w:r>
      <w:r w:rsidRPr="00D27B1C">
        <w:rPr>
          <w:sz w:val="22"/>
          <w:szCs w:val="22"/>
          <w:lang w:val="x-none"/>
        </w:rPr>
        <w:t xml:space="preserve"> osób </w:t>
      </w:r>
      <w:r w:rsidRPr="00D27B1C">
        <w:rPr>
          <w:sz w:val="22"/>
          <w:szCs w:val="22"/>
        </w:rPr>
        <w:t xml:space="preserve">oraz w zakresie </w:t>
      </w:r>
      <w:r w:rsidRPr="00D27B1C">
        <w:rPr>
          <w:sz w:val="22"/>
          <w:szCs w:val="22"/>
          <w:lang w:val="x-none"/>
        </w:rPr>
        <w:t>zgodn</w:t>
      </w:r>
      <w:r w:rsidRPr="00D27B1C">
        <w:rPr>
          <w:sz w:val="22"/>
          <w:szCs w:val="22"/>
        </w:rPr>
        <w:t xml:space="preserve">ym </w:t>
      </w:r>
      <w:r w:rsidRPr="00D27B1C">
        <w:rPr>
          <w:sz w:val="22"/>
          <w:szCs w:val="22"/>
          <w:lang w:val="x-none"/>
        </w:rPr>
        <w:t>z  tabelą</w:t>
      </w:r>
      <w:r w:rsidRPr="00D27B1C">
        <w:rPr>
          <w:sz w:val="22"/>
          <w:szCs w:val="22"/>
        </w:rPr>
        <w:t>, o której mowa poniżej w ust. 7</w:t>
      </w:r>
      <w:r w:rsidRPr="00D27B1C">
        <w:rPr>
          <w:sz w:val="22"/>
          <w:szCs w:val="22"/>
          <w:lang w:val="x-none"/>
        </w:rPr>
        <w:t>.</w:t>
      </w:r>
      <w:r w:rsidRPr="00D27B1C">
        <w:rPr>
          <w:sz w:val="22"/>
          <w:szCs w:val="22"/>
        </w:rPr>
        <w:t xml:space="preserve"> </w:t>
      </w:r>
    </w:p>
    <w:p w14:paraId="1059C2BF"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 xml:space="preserve">Dane osobowe będą przetwarzane w celu realizacji czynności będących przedmiotem </w:t>
      </w:r>
      <w:r w:rsidRPr="00D27B1C">
        <w:rPr>
          <w:sz w:val="22"/>
          <w:szCs w:val="22"/>
        </w:rPr>
        <w:t xml:space="preserve">niniejszej </w:t>
      </w:r>
      <w:r w:rsidRPr="00D27B1C">
        <w:rPr>
          <w:sz w:val="22"/>
          <w:szCs w:val="22"/>
          <w:lang w:val="x-none"/>
        </w:rPr>
        <w:t>Umowy</w:t>
      </w:r>
      <w:r w:rsidRPr="00D27B1C">
        <w:rPr>
          <w:sz w:val="22"/>
          <w:szCs w:val="22"/>
        </w:rPr>
        <w:t>,</w:t>
      </w:r>
      <w:r w:rsidRPr="00D27B1C">
        <w:rPr>
          <w:sz w:val="22"/>
          <w:szCs w:val="22"/>
          <w:lang w:val="x-none"/>
        </w:rPr>
        <w:t xml:space="preserve"> na podstawie art. 6 ust. 1 lit. b), c), f) RODO.</w:t>
      </w:r>
    </w:p>
    <w:p w14:paraId="5E90CF42"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 xml:space="preserve">Dane, o których mowa </w:t>
      </w:r>
      <w:r w:rsidRPr="00D27B1C">
        <w:rPr>
          <w:sz w:val="22"/>
          <w:szCs w:val="22"/>
        </w:rPr>
        <w:t xml:space="preserve">powyżej </w:t>
      </w:r>
      <w:r w:rsidRPr="00D27B1C">
        <w:rPr>
          <w:sz w:val="22"/>
          <w:szCs w:val="22"/>
          <w:lang w:val="x-none"/>
        </w:rPr>
        <w:t xml:space="preserve">w ust. </w:t>
      </w:r>
      <w:r w:rsidRPr="00D27B1C">
        <w:rPr>
          <w:sz w:val="22"/>
          <w:szCs w:val="22"/>
        </w:rPr>
        <w:t>5,</w:t>
      </w:r>
      <w:r w:rsidRPr="00D27B1C">
        <w:rPr>
          <w:sz w:val="22"/>
          <w:szCs w:val="22"/>
          <w:lang w:val="x-none"/>
        </w:rPr>
        <w:t xml:space="preserve"> obejmować będą:  </w:t>
      </w:r>
    </w:p>
    <w:p w14:paraId="746C07D1" w14:textId="77777777" w:rsidR="00A70E61" w:rsidRPr="00D27B1C" w:rsidRDefault="00A70E61" w:rsidP="00A70E61">
      <w:pPr>
        <w:tabs>
          <w:tab w:val="left" w:pos="709"/>
        </w:tabs>
        <w:suppressAutoHyphens/>
        <w:spacing w:line="276" w:lineRule="auto"/>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A70E61" w:rsidRPr="00D27B1C" w14:paraId="2D3645E1" w14:textId="77777777" w:rsidTr="007760D7">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4CBE4" w14:textId="77777777" w:rsidR="00A70E61" w:rsidRPr="00D27B1C" w:rsidRDefault="00A70E61" w:rsidP="007760D7">
            <w:pPr>
              <w:tabs>
                <w:tab w:val="left" w:pos="709"/>
              </w:tabs>
              <w:suppressAutoHyphens/>
              <w:spacing w:after="120" w:line="276" w:lineRule="auto"/>
              <w:jc w:val="center"/>
              <w:rPr>
                <w:b/>
                <w:sz w:val="22"/>
                <w:szCs w:val="22"/>
                <w:lang w:eastAsia="en-US"/>
              </w:rPr>
            </w:pPr>
            <w:bookmarkStart w:id="295" w:name="_Hlk87344918"/>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BEEA7A" w14:textId="77777777" w:rsidR="00A70E61" w:rsidRPr="00D27B1C" w:rsidRDefault="00A70E61" w:rsidP="007760D7">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A70E61" w:rsidRPr="00D27B1C" w14:paraId="73B87EE9" w14:textId="77777777" w:rsidTr="007760D7">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6239073" w14:textId="77777777" w:rsidR="00A70E61" w:rsidRPr="00D27B1C" w:rsidRDefault="00B01B78" w:rsidP="007760D7">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Pracownicy PGG</w:t>
            </w:r>
          </w:p>
          <w:p w14:paraId="6D6938BB" w14:textId="77777777" w:rsidR="00A70E61" w:rsidRPr="00D27B1C" w:rsidRDefault="00A70E61" w:rsidP="007760D7">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8B25D89"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6DBB377E"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data urodzenia;</w:t>
            </w:r>
          </w:p>
          <w:p w14:paraId="424CDE2D"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urodzenia;</w:t>
            </w:r>
          </w:p>
          <w:p w14:paraId="19F43280"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48421D49"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PESEL;</w:t>
            </w:r>
          </w:p>
          <w:p w14:paraId="2B6A499F"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279712E8"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69BD2652"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telefonu;</w:t>
            </w:r>
          </w:p>
          <w:p w14:paraId="1874020A"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357F02D7" w14:textId="77777777" w:rsidR="00A70E61" w:rsidRPr="00D27B1C" w:rsidRDefault="00B01B78" w:rsidP="007760D7">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649CB756"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6B325826"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056C97F4"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320E1FB8"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sz w:val="22"/>
                <w:szCs w:val="22"/>
                <w:lang w:eastAsia="en-US"/>
              </w:rPr>
              <w:t xml:space="preserve"> wizerunek osoby;</w:t>
            </w:r>
          </w:p>
          <w:p w14:paraId="62E39289"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4F79708E" w14:textId="77777777" w:rsidR="00A70E61" w:rsidRPr="00D27B1C" w:rsidRDefault="00B01B78"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00DFC8D0"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24278325" w14:textId="77777777" w:rsidR="00A70E61" w:rsidRPr="00D27B1C" w:rsidRDefault="00B01B78"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p w14:paraId="1ADEE309" w14:textId="77777777" w:rsidR="00A70E61" w:rsidRPr="00D27B1C" w:rsidRDefault="00A70E61" w:rsidP="007760D7">
            <w:pPr>
              <w:tabs>
                <w:tab w:val="left" w:pos="709"/>
              </w:tabs>
              <w:suppressAutoHyphens/>
              <w:rPr>
                <w:rFonts w:eastAsia="MS Mincho"/>
                <w:i/>
                <w:sz w:val="22"/>
                <w:szCs w:val="22"/>
              </w:rPr>
            </w:pPr>
          </w:p>
        </w:tc>
      </w:tr>
      <w:tr w:rsidR="00A70E61" w:rsidRPr="00D27B1C" w14:paraId="4F9755B0" w14:textId="77777777" w:rsidTr="007760D7">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07E9A067" w14:textId="77777777" w:rsidR="00A70E61" w:rsidRPr="00D27B1C" w:rsidRDefault="00B01B78" w:rsidP="007760D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BB52EE"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35694130"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data urodzenia;</w:t>
            </w:r>
          </w:p>
          <w:p w14:paraId="21F6A847"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urodzenia;</w:t>
            </w:r>
          </w:p>
          <w:p w14:paraId="0EA27D78"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adres zamieszkania lub pobytu;</w:t>
            </w:r>
          </w:p>
          <w:p w14:paraId="0AB417A0"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39FAFCFD"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dokumentu tożsamości;</w:t>
            </w:r>
          </w:p>
          <w:p w14:paraId="6CC841A9"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598BE2BC"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66862754"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439FA3F9" w14:textId="77777777" w:rsidR="00A70E61" w:rsidRPr="00D27B1C" w:rsidRDefault="00B01B78" w:rsidP="007760D7">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5E6254DB"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7D5E47BF"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24F363B3"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28448081"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67028A5C"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6782DFC9" w14:textId="77777777" w:rsidR="00A70E61" w:rsidRPr="00D27B1C" w:rsidRDefault="00B01B78"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22CFFF3C"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207F52C7" w14:textId="77777777" w:rsidR="00A70E61" w:rsidRPr="00D27B1C" w:rsidRDefault="00B01B78"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tc>
      </w:tr>
      <w:tr w:rsidR="00A70E61" w:rsidRPr="00D27B1C" w14:paraId="3F62D149" w14:textId="77777777" w:rsidTr="007760D7">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BBF2005" w14:textId="77777777" w:rsidR="00A70E61" w:rsidRPr="00D27B1C" w:rsidRDefault="00B01B78" w:rsidP="007760D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Jednoosobowa działalność gospodarcza</w:t>
            </w:r>
          </w:p>
          <w:p w14:paraId="6E3C4CE9" w14:textId="77777777" w:rsidR="00A70E61" w:rsidRPr="00D27B1C" w:rsidRDefault="00A70E61" w:rsidP="007760D7">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A5F7278"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5AB727C1"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data urodzenia;</w:t>
            </w:r>
          </w:p>
          <w:p w14:paraId="3F7CFFDD"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miejsce urodzenia;</w:t>
            </w:r>
          </w:p>
          <w:p w14:paraId="39709894"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2F9A30B2"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494AE8B7"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59CE9C54"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66503946"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2EB22ED0"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04BAA91F" w14:textId="77777777" w:rsidR="00A70E61" w:rsidRPr="00D27B1C" w:rsidRDefault="00B01B78" w:rsidP="007760D7">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07F6CFA6"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2288CE6D"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7563EB22"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154078C1"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65655243"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7B11BF7C" w14:textId="77777777" w:rsidR="00A70E61" w:rsidRPr="00D27B1C" w:rsidRDefault="00B01B78"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72EBEE81"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6029D1CF" w14:textId="77777777" w:rsidR="00A70E61" w:rsidRPr="00D27B1C" w:rsidRDefault="00B01B78"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tc>
      </w:tr>
      <w:tr w:rsidR="00A70E61" w:rsidRPr="00D27B1C" w14:paraId="73B326E8" w14:textId="77777777" w:rsidTr="007760D7">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4D03A440" w14:textId="77777777" w:rsidR="00A70E61" w:rsidRPr="00D27B1C" w:rsidRDefault="00A70E61" w:rsidP="007760D7">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1FC11713"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4D9EF5FD"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data urodzenia;</w:t>
            </w:r>
          </w:p>
          <w:p w14:paraId="664FCCB1"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miejsce urodzenia;</w:t>
            </w:r>
          </w:p>
          <w:p w14:paraId="1E6C7DB7"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431FA009"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2F4B48D8"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76365C8F"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1E89CED7"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27D0CF5F"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10B02B02" w14:textId="77777777" w:rsidR="00A70E61" w:rsidRPr="00D27B1C" w:rsidRDefault="00B01B78" w:rsidP="007760D7">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516EA7BE"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1D2610D2"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5860183D"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798EAEBA"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71D21C37" w14:textId="77777777" w:rsidR="00A70E61" w:rsidRPr="00D27B1C" w:rsidRDefault="00B01B78"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2491538E" w14:textId="77777777" w:rsidR="00A70E61" w:rsidRPr="00D27B1C" w:rsidRDefault="00B01B78"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763F45E0" w14:textId="77777777" w:rsidR="00A70E61" w:rsidRPr="00D27B1C" w:rsidRDefault="00B01B78" w:rsidP="007760D7">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746893AA" w14:textId="77777777" w:rsidR="00A70E61" w:rsidRPr="00D27B1C" w:rsidRDefault="00B01B78"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p w14:paraId="6AF5D32C" w14:textId="77777777" w:rsidR="00A70E61" w:rsidRPr="00D27B1C" w:rsidRDefault="00A70E61" w:rsidP="007760D7">
            <w:pPr>
              <w:tabs>
                <w:tab w:val="left" w:pos="709"/>
              </w:tabs>
              <w:suppressAutoHyphens/>
              <w:rPr>
                <w:rFonts w:eastAsia="MS Mincho"/>
                <w:i/>
                <w:sz w:val="22"/>
                <w:szCs w:val="22"/>
              </w:rPr>
            </w:pPr>
          </w:p>
        </w:tc>
      </w:tr>
      <w:bookmarkEnd w:id="295"/>
    </w:tbl>
    <w:p w14:paraId="3AE89016" w14:textId="77777777" w:rsidR="00A70E61" w:rsidRPr="00D27B1C" w:rsidRDefault="00A70E61" w:rsidP="00A70E61">
      <w:pPr>
        <w:tabs>
          <w:tab w:val="left" w:pos="709"/>
        </w:tabs>
        <w:suppressAutoHyphens/>
        <w:spacing w:line="276" w:lineRule="auto"/>
        <w:rPr>
          <w:iCs/>
          <w:color w:val="FF0000"/>
          <w:sz w:val="22"/>
          <w:szCs w:val="22"/>
          <w:highlight w:val="yellow"/>
        </w:rPr>
      </w:pPr>
    </w:p>
    <w:p w14:paraId="06EC74F0" w14:textId="77777777" w:rsidR="00A70E61" w:rsidRPr="00D27B1C" w:rsidRDefault="00A70E61" w:rsidP="00A70E61">
      <w:pPr>
        <w:tabs>
          <w:tab w:val="left" w:pos="709"/>
        </w:tabs>
        <w:suppressAutoHyphens/>
        <w:spacing w:line="276" w:lineRule="auto"/>
        <w:rPr>
          <w:iCs/>
          <w:color w:val="FF0000"/>
          <w:sz w:val="22"/>
          <w:szCs w:val="22"/>
          <w:highlight w:val="yellow"/>
        </w:rPr>
      </w:pPr>
    </w:p>
    <w:p w14:paraId="384EBF9A" w14:textId="77777777" w:rsidR="00A70E61" w:rsidRPr="00D27B1C" w:rsidRDefault="00A70E61" w:rsidP="00A70E61">
      <w:pPr>
        <w:tabs>
          <w:tab w:val="left" w:pos="709"/>
        </w:tabs>
        <w:suppressAutoHyphens/>
        <w:spacing w:line="276" w:lineRule="auto"/>
        <w:rPr>
          <w:iCs/>
          <w:color w:val="FF0000"/>
          <w:sz w:val="22"/>
          <w:szCs w:val="22"/>
          <w:highlight w:val="yellow"/>
        </w:rPr>
      </w:pPr>
    </w:p>
    <w:p w14:paraId="40195B6D"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D27B1C">
        <w:rPr>
          <w:sz w:val="22"/>
          <w:szCs w:val="22"/>
        </w:rPr>
        <w:t>U</w:t>
      </w:r>
      <w:r w:rsidRPr="00D27B1C">
        <w:rPr>
          <w:sz w:val="22"/>
          <w:szCs w:val="22"/>
          <w:lang w:val="x-none"/>
        </w:rPr>
        <w:t xml:space="preserve">mowy. </w:t>
      </w:r>
    </w:p>
    <w:p w14:paraId="27D52E54"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D27B1C">
        <w:rPr>
          <w:sz w:val="22"/>
          <w:szCs w:val="22"/>
        </w:rPr>
        <w:t>U</w:t>
      </w:r>
      <w:r w:rsidRPr="00D27B1C">
        <w:rPr>
          <w:sz w:val="22"/>
          <w:szCs w:val="22"/>
          <w:lang w:val="x-none"/>
        </w:rPr>
        <w:t>mowy.</w:t>
      </w:r>
    </w:p>
    <w:p w14:paraId="385F1C2A"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3C85452"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Podmiot Przetwarzający oświadcza, że posiada dokumentację opisującą sposób przetwarzania danych osobowych. </w:t>
      </w:r>
    </w:p>
    <w:p w14:paraId="27579832"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Podmiot przetwarzający oświadcza, że zatrudnia pracowników posiadających doświadczenie </w:t>
      </w:r>
      <w:r w:rsidRPr="00D27B1C">
        <w:rPr>
          <w:sz w:val="22"/>
          <w:szCs w:val="22"/>
        </w:rPr>
        <w:br/>
        <w:t xml:space="preserve">i wiedzę niezbędne do wykonania przedmiotu Umowy, a także, że posiada środki techniczne </w:t>
      </w:r>
      <w:r w:rsidRPr="00D27B1C">
        <w:rPr>
          <w:sz w:val="22"/>
          <w:szCs w:val="22"/>
        </w:rPr>
        <w:br/>
        <w:t>i organizacyjne zapewniające ochronę przetwarzanych danych osobowych odpowiednią do zagrożeń oraz kategorii danych objętych ochroną.</w:t>
      </w:r>
    </w:p>
    <w:p w14:paraId="667677CD"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oświadcza, że wszystkie osoby zatrudnione przy przetwarzaniu danych osobowych zostały zobowiązane do zachowania tajemnicy lub podlegają ustawowemu obowiązkowi zachowania tajemnicy.</w:t>
      </w:r>
    </w:p>
    <w:p w14:paraId="69DED1CE"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oświadcza, że pracownicy, którymi będzie się posługiwał przy wykonywaniu czynności stanowiących przedmiot Umowy zostaną przeszkoleni w zakresie:</w:t>
      </w:r>
    </w:p>
    <w:p w14:paraId="2423BFFA" w14:textId="77777777" w:rsidR="00A70E61" w:rsidRPr="00D27B1C" w:rsidRDefault="00A70E61" w:rsidP="00A70E61">
      <w:pPr>
        <w:numPr>
          <w:ilvl w:val="0"/>
          <w:numId w:val="68"/>
        </w:numPr>
        <w:suppressAutoHyphens/>
        <w:spacing w:line="276" w:lineRule="auto"/>
        <w:ind w:left="348"/>
        <w:contextualSpacing/>
        <w:jc w:val="both"/>
        <w:rPr>
          <w:sz w:val="22"/>
          <w:szCs w:val="22"/>
        </w:rPr>
      </w:pPr>
      <w:r w:rsidRPr="00D27B1C">
        <w:rPr>
          <w:sz w:val="22"/>
          <w:szCs w:val="22"/>
        </w:rPr>
        <w:t>przepisów prawa i procedur dotyczących postępowania przy przetwarzaniu danych osobowych,</w:t>
      </w:r>
    </w:p>
    <w:p w14:paraId="0A88A221" w14:textId="77777777" w:rsidR="00A70E61" w:rsidRPr="00D27B1C" w:rsidRDefault="00A70E61" w:rsidP="00A70E61">
      <w:pPr>
        <w:numPr>
          <w:ilvl w:val="0"/>
          <w:numId w:val="68"/>
        </w:numPr>
        <w:suppressAutoHyphens/>
        <w:spacing w:line="276" w:lineRule="auto"/>
        <w:ind w:left="348"/>
        <w:contextualSpacing/>
        <w:jc w:val="both"/>
        <w:rPr>
          <w:sz w:val="22"/>
          <w:szCs w:val="22"/>
        </w:rPr>
      </w:pPr>
      <w:r w:rsidRPr="00D27B1C">
        <w:rPr>
          <w:sz w:val="22"/>
          <w:szCs w:val="22"/>
        </w:rPr>
        <w:t>przepisów prawa i procedur dotyczących postępowania w sytuacji naruszenia bezpieczeństwa danych osobowych,</w:t>
      </w:r>
    </w:p>
    <w:p w14:paraId="36C08A54" w14:textId="77777777" w:rsidR="00A70E61" w:rsidRPr="00D27B1C" w:rsidRDefault="00A70E61" w:rsidP="00A70E61">
      <w:pPr>
        <w:numPr>
          <w:ilvl w:val="0"/>
          <w:numId w:val="68"/>
        </w:numPr>
        <w:suppressAutoHyphens/>
        <w:spacing w:line="276" w:lineRule="auto"/>
        <w:ind w:left="348"/>
        <w:contextualSpacing/>
        <w:jc w:val="both"/>
        <w:rPr>
          <w:sz w:val="22"/>
          <w:szCs w:val="22"/>
        </w:rPr>
      </w:pPr>
      <w:r w:rsidRPr="00D27B1C">
        <w:rPr>
          <w:sz w:val="22"/>
          <w:szCs w:val="22"/>
        </w:rPr>
        <w:t>realizacji praw osób, których dane dotyczą.</w:t>
      </w:r>
    </w:p>
    <w:p w14:paraId="13879727"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Jeżeli Podmiot Przetwarzający naruszy przy określaniu celów i sposobów przetwarzania danych osobowych postanowienia niniejszej Umowy, przepisy RODO, Ustawy </w:t>
      </w:r>
      <w:bookmarkStart w:id="296" w:name="_Hlk81471138"/>
      <w:r w:rsidRPr="00D27B1C">
        <w:rPr>
          <w:sz w:val="22"/>
          <w:szCs w:val="22"/>
        </w:rPr>
        <w:t xml:space="preserve">z dnia 10 maja 2018 roku </w:t>
      </w:r>
      <w:bookmarkEnd w:id="296"/>
      <w:r w:rsidRPr="00D27B1C">
        <w:rPr>
          <w:sz w:val="22"/>
          <w:szCs w:val="22"/>
        </w:rPr>
        <w:br/>
        <w:t xml:space="preserve">o ochronie danych osobowych </w:t>
      </w:r>
      <w:bookmarkStart w:id="297" w:name="_Hlk81471160"/>
      <w:r w:rsidRPr="00D27B1C">
        <w:rPr>
          <w:sz w:val="22"/>
          <w:szCs w:val="22"/>
        </w:rPr>
        <w:t>(Dz.U. z 2018 r., poz. 1000 z późn. zm.)</w:t>
      </w:r>
      <w:bookmarkEnd w:id="297"/>
      <w:r w:rsidRPr="00D27B1C">
        <w:rPr>
          <w:sz w:val="22"/>
          <w:szCs w:val="22"/>
        </w:rPr>
        <w:t xml:space="preserve">, rozporządzeń lub innych aktów regulujących zasady ochrony danych osobowych, wówczas uznaje się go za administratora w odniesieniu do tego przetwarzania. </w:t>
      </w:r>
    </w:p>
    <w:p w14:paraId="53BE7674"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4CD31E53"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ponosi pełną odpowiedzialność wobec Administratora Danych Osobowych za niewywiązanie się ze spoczywających na podwykonawcy obowiązków ochrony danych osobowych.</w:t>
      </w:r>
    </w:p>
    <w:p w14:paraId="5A3F3C5A"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46FB3F9B"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lastRenderedPageBreak/>
        <w:t>Podmiot Przetwarzający zobowiązuje się, że dalsze powierzenie danych osobowych podmiotom zewnętrznym realizować będzie zgodnie z wymaganiami mających zastosowanie regulacji prawnych w obszarze ochrony danych osobowych.</w:t>
      </w:r>
    </w:p>
    <w:p w14:paraId="2FC40144"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O ile Strony nie postanowią inaczej, w przypadku rozwiązania lub wygaśnięcia Umowy, Podmiot Przetwarzający zobowiązuje się do zaprzestania przetwarzania danych osobowych </w:t>
      </w:r>
      <w:r w:rsidRPr="00D27B1C">
        <w:rPr>
          <w:sz w:val="22"/>
          <w:szCs w:val="22"/>
        </w:rPr>
        <w:br/>
        <w:t xml:space="preserve">w terminie zgodnym z obowiązującymi przepisami prawa. </w:t>
      </w:r>
    </w:p>
    <w:p w14:paraId="0D714D05"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4EA47EF3"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jest obowiązany wykonać decyzję Administratora Danych Osobowych, </w:t>
      </w:r>
      <w:r w:rsidRPr="00D27B1C">
        <w:rPr>
          <w:sz w:val="22"/>
          <w:szCs w:val="22"/>
        </w:rPr>
        <w:br/>
        <w:t>o której mowa powyżej w ust. 21, w terminie 7 dni od dnia jej doręczenia.</w:t>
      </w:r>
    </w:p>
    <w:p w14:paraId="17A70AB8"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W przypadku decyzji Administratora Danych Osobowych o zwrocie danych, Administrator ma prawo zdecydować także na jakim nośniku dane mają zostać zwrócone.</w:t>
      </w:r>
    </w:p>
    <w:p w14:paraId="7E52F188"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F08F38E"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25745FE3"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niezwłocznie (w ciągu 24 godzin) zawiadomić Administratora Danych Osobowych o: </w:t>
      </w:r>
    </w:p>
    <w:p w14:paraId="7C8F3E02" w14:textId="77777777" w:rsidR="00A70E61" w:rsidRPr="00D27B1C" w:rsidRDefault="00A70E61" w:rsidP="00A70E61">
      <w:pPr>
        <w:numPr>
          <w:ilvl w:val="0"/>
          <w:numId w:val="69"/>
        </w:numPr>
        <w:suppressAutoHyphens/>
        <w:spacing w:line="276" w:lineRule="auto"/>
        <w:ind w:left="348"/>
        <w:contextualSpacing/>
        <w:jc w:val="both"/>
        <w:rPr>
          <w:sz w:val="22"/>
          <w:szCs w:val="22"/>
        </w:rPr>
      </w:pPr>
      <w:r w:rsidRPr="00D27B1C">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E4ADBEC" w14:textId="77777777" w:rsidR="00A70E61" w:rsidRPr="00D27B1C" w:rsidRDefault="00A70E61" w:rsidP="00A70E61">
      <w:pPr>
        <w:numPr>
          <w:ilvl w:val="0"/>
          <w:numId w:val="69"/>
        </w:numPr>
        <w:suppressAutoHyphens/>
        <w:spacing w:line="276" w:lineRule="auto"/>
        <w:ind w:left="348"/>
        <w:contextualSpacing/>
        <w:jc w:val="both"/>
        <w:rPr>
          <w:sz w:val="22"/>
          <w:szCs w:val="22"/>
        </w:rPr>
      </w:pPr>
      <w:r w:rsidRPr="00D27B1C">
        <w:rPr>
          <w:sz w:val="22"/>
          <w:szCs w:val="22"/>
        </w:rPr>
        <w:t xml:space="preserve">każdym nieupoważnionym dostępie do danych osobowych lub naruszeniu przepisów dotyczących ochrony danych osobowych </w:t>
      </w:r>
      <w:bookmarkStart w:id="298" w:name="_Hlk81471772"/>
      <w:r w:rsidRPr="00D27B1C">
        <w:rPr>
          <w:sz w:val="22"/>
          <w:szCs w:val="22"/>
        </w:rPr>
        <w:t>na podstawie art. 33 RODO</w:t>
      </w:r>
      <w:bookmarkEnd w:id="298"/>
      <w:r w:rsidRPr="00D27B1C">
        <w:rPr>
          <w:sz w:val="22"/>
          <w:szCs w:val="22"/>
        </w:rPr>
        <w:t>,</w:t>
      </w:r>
    </w:p>
    <w:p w14:paraId="38E3B6B0" w14:textId="77777777" w:rsidR="00A70E61" w:rsidRPr="00D27B1C" w:rsidRDefault="00A70E61" w:rsidP="00A70E61">
      <w:pPr>
        <w:numPr>
          <w:ilvl w:val="0"/>
          <w:numId w:val="69"/>
        </w:numPr>
        <w:suppressAutoHyphens/>
        <w:spacing w:line="276" w:lineRule="auto"/>
        <w:ind w:left="348"/>
        <w:contextualSpacing/>
        <w:jc w:val="both"/>
        <w:rPr>
          <w:sz w:val="22"/>
          <w:szCs w:val="22"/>
        </w:rPr>
      </w:pPr>
      <w:r w:rsidRPr="00D27B1C">
        <w:rPr>
          <w:sz w:val="22"/>
          <w:szCs w:val="22"/>
        </w:rPr>
        <w:t>każdym żądaniu otrzymanym od osoby, której dane przetwarza, powstrzymując się jednocześnie od odpowiedzi na to żądanie.</w:t>
      </w:r>
    </w:p>
    <w:p w14:paraId="12E4627F"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Obowiązek, o którym mowa powyżej w ust. 26  Podmiot Przetwarzający powinien spełnić w formie pisemnej pod adresem Administratora Danych Osobowych, opublikowanego w klauzuli informacyjnej zgodnie z art. 13 i 14 RODO.</w:t>
      </w:r>
    </w:p>
    <w:p w14:paraId="5EA34C78" w14:textId="77777777" w:rsidR="00A70E61" w:rsidRPr="00D27B1C" w:rsidRDefault="00A70E61" w:rsidP="00A70E61">
      <w:pPr>
        <w:pStyle w:val="Akapitzlist"/>
        <w:numPr>
          <w:ilvl w:val="0"/>
          <w:numId w:val="61"/>
        </w:numPr>
        <w:spacing w:line="276" w:lineRule="auto"/>
        <w:ind w:left="360"/>
        <w:jc w:val="both"/>
        <w:rPr>
          <w:sz w:val="22"/>
          <w:szCs w:val="22"/>
        </w:rPr>
      </w:pPr>
      <w:bookmarkStart w:id="299" w:name="_Hlk81471904"/>
      <w:r w:rsidRPr="00D27B1C">
        <w:rPr>
          <w:sz w:val="22"/>
          <w:szCs w:val="22"/>
        </w:rPr>
        <w:t xml:space="preserve">Administrator Danych Osobowych spełnił </w:t>
      </w:r>
      <w:bookmarkEnd w:id="299"/>
      <w:r w:rsidRPr="00D27B1C">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39B9897C"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DDC377C"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pomagać Administratorowi Danych Osobowych, </w:t>
      </w:r>
      <w:r w:rsidRPr="00D27B1C">
        <w:rPr>
          <w:sz w:val="22"/>
          <w:szCs w:val="22"/>
        </w:rPr>
        <w:br/>
        <w:t xml:space="preserve">w miarę możliwości technicznych i organizacyjnych, wywiązać się z obowiązku informacyjnego, obowiązku odpowiadania na żądania osoby, której dane dotyczą, w zakresie wykonywania jej praw </w:t>
      </w:r>
      <w:r w:rsidRPr="00D27B1C">
        <w:rPr>
          <w:sz w:val="22"/>
          <w:szCs w:val="22"/>
        </w:rPr>
        <w:lastRenderedPageBreak/>
        <w:t xml:space="preserve">określonych w mających zastosowanie regulacjach prawnych w obszarze ochrony danych osobowych. </w:t>
      </w:r>
    </w:p>
    <w:p w14:paraId="244956EE"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D27B1C">
        <w:rPr>
          <w:sz w:val="22"/>
          <w:szCs w:val="22"/>
        </w:rPr>
        <w:br/>
        <w:t>o ochronie danych osobowych.</w:t>
      </w:r>
    </w:p>
    <w:p w14:paraId="2C98BBDC"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A6BA0C3"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E0361BD"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D27B1C">
        <w:rPr>
          <w:sz w:val="22"/>
          <w:szCs w:val="22"/>
        </w:rPr>
        <w:br/>
        <w:t xml:space="preserve">w wysokości </w:t>
      </w:r>
      <w:bookmarkStart w:id="300" w:name="_Hlk80691533"/>
      <w:r w:rsidRPr="00D27B1C">
        <w:rPr>
          <w:i/>
          <w:iCs/>
          <w:sz w:val="22"/>
          <w:szCs w:val="22"/>
        </w:rPr>
        <w:t xml:space="preserve">1% </w:t>
      </w:r>
      <w:r w:rsidRPr="00D27B1C">
        <w:rPr>
          <w:sz w:val="22"/>
          <w:szCs w:val="22"/>
        </w:rPr>
        <w:t>wartości netto Umowy</w:t>
      </w:r>
      <w:r w:rsidRPr="00D27B1C">
        <w:rPr>
          <w:i/>
          <w:iCs/>
          <w:sz w:val="22"/>
          <w:szCs w:val="22"/>
        </w:rPr>
        <w:t xml:space="preserve"> </w:t>
      </w:r>
      <w:bookmarkEnd w:id="300"/>
      <w:r w:rsidRPr="00D27B1C">
        <w:rPr>
          <w:sz w:val="22"/>
          <w:szCs w:val="22"/>
        </w:rPr>
        <w:t xml:space="preserve">za każdy przypadek naruszenia. Administrator Danych Osobowych uprawniony jest do dochodzenia odszkodowania uzupełniającego na zasadach ogólnych. </w:t>
      </w:r>
    </w:p>
    <w:p w14:paraId="32C93DBE"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W przypadku rażącego naruszenia przez Podmiot Przetwarzający postanowień niniejszej Umowy </w:t>
      </w:r>
      <w:r w:rsidRPr="00D27B1C">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6D5270B2"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W szczególności Administrator Danych Osobowych  ma prawo wypowiedzieć niniejszą Umowę, gdy Podmiot Przetwarzający:</w:t>
      </w:r>
    </w:p>
    <w:p w14:paraId="0EBA523B"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wykorzystał dane osobowe w sposób niezgodny z Umową,</w:t>
      </w:r>
    </w:p>
    <w:p w14:paraId="1CF154C3"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powierzył przetwarzanie danych osobowych podwykonawcom bez zgody Administratora Danych Osobowych,</w:t>
      </w:r>
    </w:p>
    <w:p w14:paraId="714D8093"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nie zaprzestał niewłaściwego przetwarzania danych osobowych,</w:t>
      </w:r>
    </w:p>
    <w:p w14:paraId="454A6909"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nie stosował się do zaleceń organu nadzorczego,</w:t>
      </w:r>
    </w:p>
    <w:p w14:paraId="52AC4BD2"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 xml:space="preserve">zawiadomił o swojej niezdolności do dalszego wykonywania Umowy. </w:t>
      </w:r>
    </w:p>
    <w:p w14:paraId="36E5910E"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Podmiot Przetwarzający jest zobowiązany przy wykonywaniu czynności zleconych </w:t>
      </w:r>
      <w:r w:rsidRPr="00D27B1C">
        <w:rPr>
          <w:sz w:val="22"/>
          <w:szCs w:val="22"/>
        </w:rPr>
        <w:br/>
        <w:t xml:space="preserve">w Umowie stosować się do wskazówek i wytycznych Administratora Danych Osobowych, </w:t>
      </w:r>
      <w:r w:rsidRPr="00D27B1C">
        <w:rPr>
          <w:sz w:val="22"/>
          <w:szCs w:val="22"/>
        </w:rPr>
        <w:lastRenderedPageBreak/>
        <w:t xml:space="preserve">natomiast Administrator Danych Osobowych jest zobowiązany dostarczyć wszelkie materiały </w:t>
      </w:r>
      <w:r w:rsidRPr="00D27B1C">
        <w:rPr>
          <w:sz w:val="22"/>
          <w:szCs w:val="22"/>
        </w:rPr>
        <w:br/>
        <w:t>i informacje niezbędne do wykonania zleconych czynności.</w:t>
      </w:r>
    </w:p>
    <w:p w14:paraId="1FFA90CB"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A9172E4"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8F1890A"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niezwłocznie dostosować do zaleceń pokontrolnych mających na celu usunięcie uchybień i poprawę bezpieczeństwa przetwarzania danych osobowych. </w:t>
      </w:r>
    </w:p>
    <w:p w14:paraId="15233A46"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37F49A7"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jest zobowiązany powiadomić Administratora Danych Osobowych </w:t>
      </w:r>
      <w:r w:rsidRPr="00D27B1C">
        <w:rPr>
          <w:sz w:val="22"/>
          <w:szCs w:val="22"/>
        </w:rPr>
        <w:br/>
        <w:t xml:space="preserve">o każdej kontroli organu nadzorczego w obszarze ochrony danych osobowych, która ma chociażby pośredni związek z przetwarzaniem powierzonych danych osobowych oraz </w:t>
      </w:r>
      <w:r w:rsidRPr="00D27B1C">
        <w:rPr>
          <w:sz w:val="22"/>
          <w:szCs w:val="22"/>
        </w:rPr>
        <w:br/>
        <w:t>o każdym piśmie tego organu dotyczącym składania wyjaśnień. Obowiązek ten istnieje nawet po wygaśnięciu lub rozwiązaniu Umowy.</w:t>
      </w:r>
    </w:p>
    <w:p w14:paraId="45394450"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W przypadku opisanym powyżej w ust. 42, zarówno w czasie obowiązywania Umowy, a także po jej wygaśnięciu lub rozwiązaniu, Administrator  Danych Osobowych, ma prawo do:</w:t>
      </w:r>
    </w:p>
    <w:p w14:paraId="40FE9731" w14:textId="77777777" w:rsidR="00A70E61" w:rsidRPr="00D27B1C" w:rsidRDefault="00A70E61" w:rsidP="00A70E61">
      <w:pPr>
        <w:suppressAutoHyphens/>
        <w:spacing w:line="276" w:lineRule="auto"/>
        <w:ind w:left="348"/>
        <w:contextualSpacing/>
        <w:rPr>
          <w:sz w:val="22"/>
          <w:szCs w:val="22"/>
        </w:rPr>
      </w:pPr>
      <w:r w:rsidRPr="00D27B1C">
        <w:rPr>
          <w:sz w:val="22"/>
          <w:szCs w:val="22"/>
        </w:rPr>
        <w:t>a) uczestniczenia w kontroli organu nadzorczego,</w:t>
      </w:r>
    </w:p>
    <w:p w14:paraId="01FAFC62" w14:textId="77777777" w:rsidR="00A70E61" w:rsidRPr="00D27B1C" w:rsidRDefault="00A70E61" w:rsidP="00A70E61">
      <w:pPr>
        <w:suppressAutoHyphens/>
        <w:spacing w:line="276" w:lineRule="auto"/>
        <w:ind w:left="348"/>
        <w:contextualSpacing/>
        <w:rPr>
          <w:sz w:val="22"/>
          <w:szCs w:val="22"/>
        </w:rPr>
      </w:pPr>
      <w:r w:rsidRPr="00D27B1C">
        <w:rPr>
          <w:sz w:val="22"/>
          <w:szCs w:val="22"/>
        </w:rPr>
        <w:t>b) wnoszenia uwag do treści sprawozdania pokontrolnego,</w:t>
      </w:r>
    </w:p>
    <w:p w14:paraId="14B0FD51" w14:textId="77777777" w:rsidR="00A70E61" w:rsidRPr="00D27B1C" w:rsidRDefault="00A70E61" w:rsidP="00A70E61">
      <w:pPr>
        <w:spacing w:line="276" w:lineRule="auto"/>
        <w:ind w:left="348"/>
        <w:contextualSpacing/>
        <w:rPr>
          <w:b/>
          <w:sz w:val="22"/>
          <w:szCs w:val="22"/>
        </w:rPr>
      </w:pPr>
      <w:r w:rsidRPr="00D27B1C">
        <w:rPr>
          <w:sz w:val="22"/>
          <w:szCs w:val="22"/>
        </w:rPr>
        <w:t>c) wnoszenia uwag do treści odpowiedzi na pismo organu nadzorczego dotyczącego chociażby pośrednio przetwarzania powierzonych danych osobowych.</w:t>
      </w:r>
    </w:p>
    <w:p w14:paraId="64F2CB5E" w14:textId="77777777" w:rsidR="00A70E61" w:rsidRPr="00D27B1C" w:rsidRDefault="00A70E61" w:rsidP="00A70E61">
      <w:pPr>
        <w:suppressAutoHyphens/>
        <w:spacing w:line="276" w:lineRule="auto"/>
        <w:ind w:left="-11"/>
        <w:rPr>
          <w:sz w:val="22"/>
          <w:szCs w:val="22"/>
        </w:rPr>
      </w:pPr>
      <w:r w:rsidRPr="00D27B1C">
        <w:rPr>
          <w:sz w:val="22"/>
          <w:szCs w:val="22"/>
        </w:rPr>
        <w:t>44. Strony wyznaczają następujące osoby do kontaktu w sprawie powierzonych danych osobowych:</w:t>
      </w:r>
    </w:p>
    <w:p w14:paraId="5170B5CE" w14:textId="77777777" w:rsidR="00A70E61" w:rsidRPr="00D27B1C" w:rsidRDefault="00A70E61" w:rsidP="00A70E61">
      <w:pPr>
        <w:suppressAutoHyphens/>
        <w:spacing w:line="276" w:lineRule="auto"/>
        <w:ind w:left="348"/>
        <w:rPr>
          <w:sz w:val="22"/>
          <w:szCs w:val="22"/>
        </w:rPr>
      </w:pPr>
      <w:r w:rsidRPr="00D27B1C">
        <w:rPr>
          <w:sz w:val="22"/>
          <w:szCs w:val="22"/>
        </w:rPr>
        <w:t>a) Po stronie Administratora Danych Osobowych: ……………………………….. .</w:t>
      </w:r>
      <w:bookmarkStart w:id="301" w:name="_Hlk80691283"/>
    </w:p>
    <w:bookmarkEnd w:id="301"/>
    <w:p w14:paraId="6BFB85D0" w14:textId="77777777" w:rsidR="00A70E61" w:rsidRPr="00D27B1C" w:rsidRDefault="00A70E61" w:rsidP="00A70E61">
      <w:pPr>
        <w:suppressAutoHyphens/>
        <w:spacing w:line="276" w:lineRule="auto"/>
        <w:ind w:left="348"/>
        <w:rPr>
          <w:sz w:val="22"/>
          <w:szCs w:val="22"/>
        </w:rPr>
      </w:pPr>
      <w:r w:rsidRPr="00D27B1C">
        <w:rPr>
          <w:sz w:val="22"/>
          <w:szCs w:val="22"/>
        </w:rPr>
        <w:t>b) Po stronie Podmiotu Przetwarzającego: ……………………………….. .</w:t>
      </w:r>
    </w:p>
    <w:p w14:paraId="2B495E92" w14:textId="77777777" w:rsidR="00A70E61" w:rsidRPr="00D27B1C" w:rsidRDefault="00A70E61" w:rsidP="00A70E61">
      <w:pPr>
        <w:suppressAutoHyphens/>
        <w:spacing w:line="276" w:lineRule="auto"/>
        <w:ind w:left="360"/>
        <w:rPr>
          <w:sz w:val="22"/>
          <w:szCs w:val="22"/>
        </w:rPr>
      </w:pPr>
    </w:p>
    <w:p w14:paraId="159D13FE" w14:textId="0A7905E8" w:rsidR="000C23F8" w:rsidRDefault="000C23F8" w:rsidP="00A70E61">
      <w:pPr>
        <w:suppressAutoHyphens/>
        <w:spacing w:line="276" w:lineRule="auto"/>
        <w:ind w:left="360"/>
        <w:rPr>
          <w:rFonts w:asciiTheme="minorHAnsi" w:hAnsiTheme="minorHAnsi" w:cstheme="minorHAnsi"/>
          <w:sz w:val="22"/>
          <w:szCs w:val="22"/>
        </w:rPr>
      </w:pPr>
    </w:p>
    <w:p w14:paraId="4614BC22" w14:textId="77777777" w:rsidR="000C23F8" w:rsidRDefault="000C23F8" w:rsidP="00AE0A36">
      <w:pPr>
        <w:tabs>
          <w:tab w:val="left" w:pos="630"/>
          <w:tab w:val="center" w:pos="4536"/>
        </w:tabs>
        <w:spacing w:line="276" w:lineRule="auto"/>
        <w:rPr>
          <w:sz w:val="22"/>
          <w:szCs w:val="22"/>
        </w:rPr>
      </w:pPr>
      <w:r>
        <w:rPr>
          <w:sz w:val="22"/>
          <w:szCs w:val="22"/>
        </w:rPr>
        <w:br w:type="page"/>
      </w:r>
    </w:p>
    <w:p w14:paraId="24823B6C" w14:textId="77777777" w:rsidR="000C23F8" w:rsidRPr="00B30F1F" w:rsidRDefault="000C23F8" w:rsidP="00AE0A36">
      <w:pPr>
        <w:spacing w:line="276" w:lineRule="auto"/>
        <w:rPr>
          <w:strike/>
        </w:rPr>
      </w:pPr>
    </w:p>
    <w:p w14:paraId="332E5442" w14:textId="77777777" w:rsidR="000C23F8" w:rsidRPr="00B30F1F" w:rsidRDefault="000C23F8" w:rsidP="00AE0A36">
      <w:pPr>
        <w:spacing w:line="276" w:lineRule="auto"/>
        <w:jc w:val="right"/>
        <w:rPr>
          <w:b/>
          <w:bCs/>
          <w:sz w:val="22"/>
          <w:szCs w:val="22"/>
        </w:rPr>
      </w:pPr>
      <w:bookmarkStart w:id="30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AE0A36">
      <w:pPr>
        <w:spacing w:line="276" w:lineRule="auto"/>
        <w:jc w:val="both"/>
        <w:rPr>
          <w:bCs/>
          <w:sz w:val="22"/>
          <w:szCs w:val="22"/>
          <w:highlight w:val="yellow"/>
        </w:rPr>
      </w:pPr>
    </w:p>
    <w:p w14:paraId="40BBDCE1" w14:textId="77777777" w:rsidR="00AC6995" w:rsidRPr="00614D1C" w:rsidRDefault="00AC6995" w:rsidP="00AE0A36">
      <w:pPr>
        <w:spacing w:line="276" w:lineRule="auto"/>
        <w:jc w:val="center"/>
        <w:rPr>
          <w:b/>
          <w:bCs/>
          <w:sz w:val="28"/>
          <w:szCs w:val="28"/>
        </w:rPr>
      </w:pPr>
      <w:bookmarkStart w:id="30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E0A36">
      <w:pPr>
        <w:spacing w:line="276" w:lineRule="auto"/>
        <w:jc w:val="both"/>
        <w:rPr>
          <w:b/>
          <w:color w:val="0070C0"/>
          <w:sz w:val="22"/>
          <w:szCs w:val="22"/>
        </w:rPr>
      </w:pPr>
    </w:p>
    <w:p w14:paraId="0FCF8DCD" w14:textId="77777777" w:rsidR="00AC6995" w:rsidRDefault="00AC6995" w:rsidP="00AE0A36">
      <w:pPr>
        <w:spacing w:line="276" w:lineRule="auto"/>
        <w:jc w:val="both"/>
        <w:rPr>
          <w:b/>
          <w:color w:val="0070C0"/>
          <w:sz w:val="22"/>
          <w:szCs w:val="22"/>
        </w:rPr>
      </w:pPr>
    </w:p>
    <w:p w14:paraId="287F9F8F" w14:textId="77777777" w:rsidR="00AC6995" w:rsidRPr="00B30F1F" w:rsidRDefault="00AC6995" w:rsidP="00AE0A36">
      <w:pPr>
        <w:spacing w:line="276" w:lineRule="auto"/>
        <w:jc w:val="both"/>
        <w:rPr>
          <w:bCs/>
          <w:sz w:val="22"/>
          <w:szCs w:val="22"/>
        </w:rPr>
      </w:pPr>
      <w:r w:rsidRPr="00B30F1F">
        <w:rPr>
          <w:bCs/>
          <w:sz w:val="22"/>
          <w:szCs w:val="22"/>
        </w:rPr>
        <w:t>Nazwa Wykonawcy:</w:t>
      </w:r>
    </w:p>
    <w:p w14:paraId="4318F044" w14:textId="77777777" w:rsidR="00AC6995" w:rsidRPr="00977443" w:rsidRDefault="00AC6995" w:rsidP="00AE0A36">
      <w:pPr>
        <w:spacing w:line="276" w:lineRule="auto"/>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E0A36">
      <w:pPr>
        <w:spacing w:line="276" w:lineRule="auto"/>
        <w:jc w:val="both"/>
        <w:rPr>
          <w:b/>
          <w:color w:val="0070C0"/>
          <w:sz w:val="22"/>
          <w:szCs w:val="22"/>
          <w:highlight w:val="yellow"/>
        </w:rPr>
      </w:pPr>
    </w:p>
    <w:p w14:paraId="02CCBA2F" w14:textId="77777777" w:rsidR="00AC6995" w:rsidRPr="00614D1C" w:rsidRDefault="00AC6995" w:rsidP="00AE0A36">
      <w:pPr>
        <w:spacing w:line="276" w:lineRule="auto"/>
        <w:jc w:val="both"/>
        <w:rPr>
          <w:sz w:val="24"/>
          <w:szCs w:val="24"/>
        </w:rPr>
      </w:pPr>
      <w:r w:rsidRPr="00614D1C">
        <w:rPr>
          <w:iCs/>
          <w:sz w:val="24"/>
          <w:szCs w:val="24"/>
        </w:rPr>
        <w:t xml:space="preserve">Wykonawca oświadcza, że </w:t>
      </w:r>
      <w:r w:rsidRPr="00AD7274">
        <w:rPr>
          <w:b/>
          <w:bCs/>
          <w:i/>
          <w:color w:val="EE0000"/>
          <w:sz w:val="24"/>
          <w:szCs w:val="24"/>
        </w:rPr>
        <w:t>spełnia warunki / nie spełnia warunków</w:t>
      </w:r>
      <w:r w:rsidRPr="00AD7274">
        <w:rPr>
          <w:iCs/>
          <w:color w:val="EE0000"/>
          <w:sz w:val="24"/>
          <w:szCs w:val="24"/>
        </w:rPr>
        <w:t xml:space="preserve"> </w:t>
      </w:r>
      <w:r w:rsidRPr="00614D1C">
        <w:rPr>
          <w:iCs/>
          <w:sz w:val="24"/>
          <w:szCs w:val="24"/>
        </w:rPr>
        <w:t xml:space="preserve">*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E0A36">
      <w:pPr>
        <w:spacing w:line="276" w:lineRule="auto"/>
        <w:jc w:val="both"/>
        <w:rPr>
          <w:iCs/>
          <w:sz w:val="22"/>
          <w:szCs w:val="22"/>
          <w:highlight w:val="yellow"/>
        </w:rPr>
      </w:pPr>
    </w:p>
    <w:p w14:paraId="40C372B5" w14:textId="77777777" w:rsidR="000C23F8" w:rsidRPr="00B30F1F" w:rsidRDefault="000C23F8" w:rsidP="00AE0A36">
      <w:pPr>
        <w:spacing w:line="276" w:lineRule="auto"/>
        <w:jc w:val="both"/>
        <w:rPr>
          <w:iCs/>
          <w:sz w:val="22"/>
          <w:szCs w:val="22"/>
          <w:highlight w:val="yellow"/>
        </w:rPr>
      </w:pPr>
    </w:p>
    <w:p w14:paraId="251462B2" w14:textId="77777777" w:rsidR="000C23F8" w:rsidRPr="00B30F1F" w:rsidRDefault="000C23F8" w:rsidP="00AE0A36">
      <w:pPr>
        <w:spacing w:line="276" w:lineRule="auto"/>
        <w:jc w:val="both"/>
        <w:rPr>
          <w:iCs/>
          <w:sz w:val="22"/>
          <w:szCs w:val="22"/>
          <w:highlight w:val="yellow"/>
        </w:rPr>
      </w:pPr>
    </w:p>
    <w:p w14:paraId="1A1B1172" w14:textId="77777777" w:rsidR="000C23F8" w:rsidRPr="00B30F1F" w:rsidRDefault="000C23F8" w:rsidP="00AE0A36">
      <w:pPr>
        <w:spacing w:line="276" w:lineRule="auto"/>
        <w:jc w:val="both"/>
        <w:rPr>
          <w:iCs/>
          <w:strike/>
          <w:sz w:val="22"/>
          <w:szCs w:val="22"/>
          <w:highlight w:val="yellow"/>
        </w:rPr>
      </w:pPr>
    </w:p>
    <w:p w14:paraId="1B790088" w14:textId="77777777" w:rsidR="000C23F8" w:rsidRPr="00B30F1F" w:rsidRDefault="000C23F8" w:rsidP="00AE0A36">
      <w:pPr>
        <w:spacing w:line="276" w:lineRule="auto"/>
        <w:jc w:val="both"/>
        <w:rPr>
          <w:iCs/>
          <w:strike/>
          <w:sz w:val="22"/>
          <w:szCs w:val="22"/>
          <w:highlight w:val="yellow"/>
        </w:rPr>
      </w:pPr>
    </w:p>
    <w:p w14:paraId="0C162B24" w14:textId="77777777" w:rsidR="000C23F8" w:rsidRPr="00B30F1F" w:rsidRDefault="000C23F8" w:rsidP="00AE0A36">
      <w:pPr>
        <w:spacing w:line="276" w:lineRule="auto"/>
        <w:jc w:val="both"/>
        <w:rPr>
          <w:strike/>
          <w:sz w:val="22"/>
          <w:szCs w:val="22"/>
          <w:highlight w:val="yellow"/>
        </w:rPr>
      </w:pPr>
    </w:p>
    <w:p w14:paraId="4981AD5D" w14:textId="77777777" w:rsidR="000C23F8" w:rsidRPr="00712AEC" w:rsidRDefault="000C23F8" w:rsidP="00AE0A36">
      <w:pPr>
        <w:spacing w:line="276" w:lineRule="auto"/>
        <w:jc w:val="both"/>
        <w:rPr>
          <w:bCs/>
          <w:sz w:val="22"/>
          <w:szCs w:val="22"/>
        </w:rPr>
      </w:pPr>
      <w:r w:rsidRPr="00FC4EBB">
        <w:rPr>
          <w:bCs/>
          <w:sz w:val="22"/>
          <w:szCs w:val="22"/>
        </w:rPr>
        <w:t>* - skreślić niewłaściwe</w:t>
      </w:r>
    </w:p>
    <w:p w14:paraId="0EE4A5D9" w14:textId="77777777" w:rsidR="000C23F8" w:rsidRDefault="000C23F8" w:rsidP="00AE0A36">
      <w:pPr>
        <w:spacing w:line="276" w:lineRule="auto"/>
        <w:rPr>
          <w:strike/>
        </w:rPr>
      </w:pPr>
    </w:p>
    <w:p w14:paraId="74BB403C" w14:textId="77777777" w:rsidR="000C23F8" w:rsidRDefault="000C23F8" w:rsidP="00AE0A36">
      <w:pPr>
        <w:spacing w:line="276" w:lineRule="auto"/>
        <w:rPr>
          <w:i/>
          <w:iCs/>
          <w:sz w:val="22"/>
          <w:szCs w:val="22"/>
        </w:rPr>
      </w:pPr>
      <w:r w:rsidRPr="00B30F1F">
        <w:rPr>
          <w:i/>
          <w:iCs/>
          <w:sz w:val="22"/>
          <w:szCs w:val="22"/>
        </w:rPr>
        <w:t>Podpisuje Wykonawca lub każdy z członków Konsorcjum</w:t>
      </w:r>
      <w:bookmarkEnd w:id="302"/>
    </w:p>
    <w:p w14:paraId="4E9C25CC" w14:textId="77777777" w:rsidR="000C23F8" w:rsidRDefault="000C23F8" w:rsidP="00AE0A36">
      <w:pPr>
        <w:spacing w:line="276" w:lineRule="auto"/>
        <w:rPr>
          <w:i/>
          <w:iCs/>
          <w:sz w:val="22"/>
          <w:szCs w:val="22"/>
        </w:rPr>
      </w:pPr>
    </w:p>
    <w:p w14:paraId="5762E171" w14:textId="77777777" w:rsidR="000C23F8" w:rsidRDefault="000C23F8" w:rsidP="00AE0A36">
      <w:pPr>
        <w:spacing w:line="276" w:lineRule="auto"/>
        <w:rPr>
          <w:i/>
          <w:iCs/>
          <w:sz w:val="22"/>
          <w:szCs w:val="22"/>
        </w:rPr>
      </w:pPr>
    </w:p>
    <w:bookmarkEnd w:id="303"/>
    <w:p w14:paraId="076FA032" w14:textId="77777777" w:rsidR="000C23F8" w:rsidRDefault="000C23F8" w:rsidP="00AE0A36">
      <w:pPr>
        <w:spacing w:line="276" w:lineRule="auto"/>
        <w:rPr>
          <w:i/>
          <w:iCs/>
          <w:sz w:val="22"/>
          <w:szCs w:val="22"/>
        </w:rPr>
      </w:pPr>
      <w:r>
        <w:rPr>
          <w:i/>
          <w:iCs/>
          <w:sz w:val="22"/>
          <w:szCs w:val="22"/>
        </w:rPr>
        <w:br w:type="page"/>
      </w:r>
    </w:p>
    <w:p w14:paraId="6061401B" w14:textId="77777777" w:rsidR="000C23F8" w:rsidRPr="00097CA2" w:rsidRDefault="000C23F8" w:rsidP="00AE0A36">
      <w:pPr>
        <w:spacing w:line="276" w:lineRule="auto"/>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AE0A36">
      <w:pPr>
        <w:tabs>
          <w:tab w:val="left" w:pos="630"/>
          <w:tab w:val="center" w:pos="4536"/>
        </w:tabs>
        <w:spacing w:line="276"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AE0A36">
      <w:pPr>
        <w:spacing w:line="276" w:lineRule="auto"/>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AE0A36">
      <w:pPr>
        <w:spacing w:line="276"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AE0A36">
      <w:pPr>
        <w:spacing w:line="276" w:lineRule="auto"/>
        <w:rPr>
          <w:rFonts w:ascii="Verdana" w:hAnsi="Verdana"/>
          <w:b/>
          <w:lang w:val="en-US"/>
        </w:rPr>
      </w:pPr>
      <w:r w:rsidRPr="00DD5A7C">
        <w:rPr>
          <w:rFonts w:ascii="Verdana" w:hAnsi="Verdana"/>
          <w:b/>
          <w:lang w:val="en-US"/>
        </w:rPr>
        <w:t>From:</w:t>
      </w:r>
    </w:p>
    <w:p w14:paraId="0367D1BB" w14:textId="77777777" w:rsidR="000C23F8" w:rsidRPr="00B30F1F" w:rsidRDefault="000C23F8" w:rsidP="00AE0A36">
      <w:pPr>
        <w:spacing w:line="276" w:lineRule="auto"/>
        <w:rPr>
          <w:rFonts w:ascii="Verdana" w:hAnsi="Verdana"/>
        </w:rPr>
      </w:pPr>
      <w:r w:rsidRPr="00B30F1F">
        <w:rPr>
          <w:rFonts w:ascii="Verdana" w:hAnsi="Verdana"/>
        </w:rPr>
        <w:t>…</w:t>
      </w:r>
    </w:p>
    <w:p w14:paraId="40E59D1E" w14:textId="77777777" w:rsidR="000C23F8" w:rsidRPr="00B30F1F" w:rsidRDefault="000C23F8" w:rsidP="00AE0A36">
      <w:pPr>
        <w:spacing w:line="276" w:lineRule="auto"/>
        <w:rPr>
          <w:rFonts w:ascii="Verdana" w:hAnsi="Verdana"/>
        </w:rPr>
      </w:pPr>
      <w:r w:rsidRPr="00B30F1F">
        <w:rPr>
          <w:rFonts w:ascii="Verdana" w:hAnsi="Verdana"/>
        </w:rPr>
        <w:t>…</w:t>
      </w:r>
    </w:p>
    <w:p w14:paraId="43C96BDA" w14:textId="77777777" w:rsidR="000C23F8" w:rsidRPr="00B30F1F" w:rsidRDefault="000C23F8" w:rsidP="00AE0A36">
      <w:pPr>
        <w:spacing w:line="276" w:lineRule="auto"/>
        <w:rPr>
          <w:rFonts w:ascii="Verdana" w:hAnsi="Verdana"/>
          <w:b/>
        </w:rPr>
      </w:pPr>
      <w:r w:rsidRPr="00B30F1F">
        <w:rPr>
          <w:rFonts w:ascii="Verdana" w:hAnsi="Verdana"/>
        </w:rPr>
        <w:t>Tax ID: _____________</w:t>
      </w:r>
    </w:p>
    <w:p w14:paraId="213B6FE0" w14:textId="77777777" w:rsidR="000C23F8" w:rsidRPr="00B30F1F" w:rsidRDefault="000C23F8" w:rsidP="00AE0A36">
      <w:pPr>
        <w:spacing w:line="276" w:lineRule="auto"/>
        <w:jc w:val="right"/>
        <w:rPr>
          <w:rFonts w:ascii="Verdana" w:hAnsi="Verdana"/>
          <w:b/>
        </w:rPr>
      </w:pPr>
      <w:r w:rsidRPr="00B30F1F">
        <w:rPr>
          <w:rFonts w:ascii="Verdana" w:hAnsi="Verdana"/>
          <w:b/>
        </w:rPr>
        <w:t>To:</w:t>
      </w:r>
    </w:p>
    <w:p w14:paraId="003FAA83" w14:textId="77777777" w:rsidR="000C23F8" w:rsidRPr="00B30F1F" w:rsidRDefault="000C23F8" w:rsidP="00AE0A36">
      <w:pPr>
        <w:spacing w:line="276" w:lineRule="auto"/>
        <w:jc w:val="right"/>
        <w:rPr>
          <w:rFonts w:ascii="Verdana" w:hAnsi="Verdana"/>
          <w:bCs/>
        </w:rPr>
      </w:pPr>
      <w:r w:rsidRPr="00B30F1F">
        <w:rPr>
          <w:rFonts w:ascii="Verdana" w:hAnsi="Verdana"/>
          <w:bCs/>
        </w:rPr>
        <w:t>Polska Grupa Górnicza S.A.</w:t>
      </w:r>
    </w:p>
    <w:p w14:paraId="257D17AB" w14:textId="77777777" w:rsidR="000C23F8" w:rsidRPr="00B30F1F" w:rsidRDefault="000C23F8" w:rsidP="00AE0A36">
      <w:pPr>
        <w:spacing w:line="276" w:lineRule="auto"/>
        <w:jc w:val="right"/>
        <w:rPr>
          <w:rFonts w:ascii="Verdana" w:hAnsi="Verdana"/>
          <w:bCs/>
        </w:rPr>
      </w:pPr>
      <w:r w:rsidRPr="00B30F1F">
        <w:rPr>
          <w:rFonts w:ascii="Verdana" w:hAnsi="Verdana"/>
          <w:bCs/>
        </w:rPr>
        <w:t>ul. Powstańców 30</w:t>
      </w:r>
    </w:p>
    <w:p w14:paraId="4B01B7D0" w14:textId="77777777" w:rsidR="000C23F8" w:rsidRPr="00B30F1F" w:rsidRDefault="000C23F8" w:rsidP="00AE0A36">
      <w:pPr>
        <w:spacing w:line="276" w:lineRule="auto"/>
        <w:jc w:val="right"/>
        <w:rPr>
          <w:rFonts w:ascii="Verdana" w:hAnsi="Verdana"/>
          <w:bCs/>
        </w:rPr>
      </w:pPr>
      <w:r w:rsidRPr="00B30F1F">
        <w:rPr>
          <w:rFonts w:ascii="Verdana" w:hAnsi="Verdana"/>
          <w:bCs/>
        </w:rPr>
        <w:t>40-039 Katowice</w:t>
      </w:r>
    </w:p>
    <w:p w14:paraId="1BF593BC" w14:textId="77777777" w:rsidR="000C23F8" w:rsidRPr="00B30F1F" w:rsidRDefault="000C23F8" w:rsidP="00AE0A36">
      <w:pPr>
        <w:spacing w:line="276" w:lineRule="auto"/>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AE0A36">
      <w:pPr>
        <w:spacing w:line="276" w:lineRule="auto"/>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AE0A36">
      <w:pPr>
        <w:spacing w:line="276" w:lineRule="auto"/>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AE0A36">
      <w:pPr>
        <w:spacing w:line="276"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AE0A36">
            <w:pPr>
              <w:spacing w:line="276" w:lineRule="auto"/>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AE0A36">
            <w:pPr>
              <w:spacing w:line="276" w:lineRule="auto"/>
              <w:contextualSpacing/>
              <w:jc w:val="both"/>
              <w:rPr>
                <w:rFonts w:ascii="Verdana" w:hAnsi="Verdana"/>
                <w:b/>
              </w:rPr>
            </w:pPr>
          </w:p>
          <w:p w14:paraId="1019BDF0" w14:textId="77777777" w:rsidR="000C23F8" w:rsidRPr="00B30F1F" w:rsidRDefault="000C23F8" w:rsidP="00A70E61">
            <w:pPr>
              <w:numPr>
                <w:ilvl w:val="0"/>
                <w:numId w:val="58"/>
              </w:numPr>
              <w:spacing w:line="276" w:lineRule="auto"/>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AE0A36">
            <w:pPr>
              <w:spacing w:line="276" w:lineRule="auto"/>
              <w:ind w:left="360"/>
              <w:contextualSpacing/>
              <w:jc w:val="both"/>
              <w:rPr>
                <w:rFonts w:ascii="Verdana" w:hAnsi="Verdana"/>
              </w:rPr>
            </w:pPr>
          </w:p>
          <w:p w14:paraId="5F7A93A6" w14:textId="77777777" w:rsidR="000C23F8" w:rsidRPr="00B30F1F" w:rsidRDefault="000C23F8" w:rsidP="00A70E61">
            <w:pPr>
              <w:numPr>
                <w:ilvl w:val="0"/>
                <w:numId w:val="59"/>
              </w:numPr>
              <w:spacing w:line="276" w:lineRule="auto"/>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AE0A36">
            <w:pPr>
              <w:spacing w:line="276" w:lineRule="auto"/>
              <w:contextualSpacing/>
              <w:jc w:val="both"/>
              <w:rPr>
                <w:rFonts w:ascii="Verdana" w:hAnsi="Verdana"/>
              </w:rPr>
            </w:pPr>
          </w:p>
          <w:p w14:paraId="36943E2E" w14:textId="77777777" w:rsidR="000C23F8" w:rsidRPr="00B30F1F" w:rsidRDefault="000C23F8" w:rsidP="00A70E61">
            <w:pPr>
              <w:numPr>
                <w:ilvl w:val="0"/>
                <w:numId w:val="59"/>
              </w:numPr>
              <w:spacing w:line="276" w:lineRule="auto"/>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AE0A36">
            <w:pPr>
              <w:spacing w:line="276" w:lineRule="auto"/>
              <w:ind w:left="709"/>
              <w:contextualSpacing/>
              <w:jc w:val="both"/>
              <w:rPr>
                <w:rFonts w:ascii="Verdana" w:hAnsi="Verdana"/>
              </w:rPr>
            </w:pPr>
          </w:p>
          <w:p w14:paraId="6C7634DC" w14:textId="77777777" w:rsidR="000C23F8" w:rsidRPr="00B30F1F" w:rsidRDefault="000C23F8" w:rsidP="00A70E61">
            <w:pPr>
              <w:numPr>
                <w:ilvl w:val="0"/>
                <w:numId w:val="59"/>
              </w:numPr>
              <w:spacing w:line="276" w:lineRule="auto"/>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AE0A36">
            <w:pPr>
              <w:spacing w:line="276" w:lineRule="auto"/>
              <w:contextualSpacing/>
              <w:jc w:val="both"/>
              <w:rPr>
                <w:rFonts w:ascii="Verdana" w:hAnsi="Verdana"/>
              </w:rPr>
            </w:pPr>
          </w:p>
          <w:p w14:paraId="0471A447"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AE0A36">
            <w:pPr>
              <w:spacing w:line="276" w:lineRule="auto"/>
              <w:ind w:left="709"/>
              <w:contextualSpacing/>
              <w:jc w:val="both"/>
              <w:rPr>
                <w:rFonts w:ascii="Verdana" w:hAnsi="Verdana"/>
              </w:rPr>
            </w:pPr>
          </w:p>
          <w:p w14:paraId="25FDC7F1"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AE0A36">
            <w:pPr>
              <w:spacing w:line="276" w:lineRule="auto"/>
              <w:ind w:left="709"/>
              <w:contextualSpacing/>
              <w:jc w:val="both"/>
              <w:rPr>
                <w:rFonts w:ascii="Verdana" w:hAnsi="Verdana"/>
              </w:rPr>
            </w:pPr>
          </w:p>
          <w:p w14:paraId="6837B975"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AE0A36">
            <w:pPr>
              <w:spacing w:line="276" w:lineRule="auto"/>
              <w:ind w:left="709"/>
              <w:contextualSpacing/>
              <w:jc w:val="both"/>
              <w:rPr>
                <w:rFonts w:ascii="Verdana" w:hAnsi="Verdana"/>
              </w:rPr>
            </w:pPr>
          </w:p>
          <w:p w14:paraId="78D65C2D"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AE0A36">
            <w:pPr>
              <w:spacing w:line="276" w:lineRule="auto"/>
              <w:ind w:left="709"/>
              <w:contextualSpacing/>
              <w:jc w:val="both"/>
              <w:rPr>
                <w:rFonts w:ascii="Verdana" w:hAnsi="Verdana"/>
              </w:rPr>
            </w:pPr>
          </w:p>
          <w:p w14:paraId="25E19337"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AE0A36">
            <w:pPr>
              <w:spacing w:line="276" w:lineRule="auto"/>
              <w:contextualSpacing/>
              <w:jc w:val="both"/>
              <w:rPr>
                <w:rFonts w:ascii="Verdana" w:hAnsi="Verdana"/>
              </w:rPr>
            </w:pPr>
          </w:p>
          <w:p w14:paraId="058A4AFE" w14:textId="77777777" w:rsidR="000C23F8" w:rsidRPr="00B30F1F" w:rsidRDefault="000C23F8" w:rsidP="00A70E61">
            <w:pPr>
              <w:numPr>
                <w:ilvl w:val="0"/>
                <w:numId w:val="58"/>
              </w:numPr>
              <w:spacing w:line="276" w:lineRule="auto"/>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256BB69C" w14:textId="77777777" w:rsidR="000C23F8" w:rsidRPr="00B30F1F" w:rsidRDefault="000C23F8" w:rsidP="00AE0A36">
            <w:pPr>
              <w:spacing w:line="276" w:lineRule="auto"/>
              <w:contextualSpacing/>
              <w:jc w:val="both"/>
              <w:rPr>
                <w:rFonts w:ascii="Verdana" w:hAnsi="Verdana"/>
              </w:rPr>
            </w:pPr>
          </w:p>
          <w:p w14:paraId="30494B53" w14:textId="77777777" w:rsidR="000C23F8" w:rsidRPr="00B30F1F" w:rsidRDefault="000C23F8" w:rsidP="00AE0A36">
            <w:pPr>
              <w:spacing w:line="276" w:lineRule="auto"/>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AE0A36">
            <w:pPr>
              <w:spacing w:line="276" w:lineRule="auto"/>
              <w:contextualSpacing/>
              <w:jc w:val="both"/>
              <w:rPr>
                <w:rFonts w:ascii="Verdana" w:hAnsi="Verdana"/>
              </w:rPr>
            </w:pPr>
          </w:p>
          <w:p w14:paraId="68442A78" w14:textId="5FE45CE9" w:rsidR="000C23F8" w:rsidRPr="00B30F1F" w:rsidRDefault="000C23F8" w:rsidP="00A70E61">
            <w:pPr>
              <w:spacing w:line="276" w:lineRule="auto"/>
              <w:contextualSpacing/>
              <w:jc w:val="both"/>
              <w:rPr>
                <w:rFonts w:ascii="Verdana" w:hAnsi="Verdana"/>
              </w:rPr>
            </w:pPr>
            <w:r w:rsidRPr="00B30F1F">
              <w:rPr>
                <w:rFonts w:ascii="Verdana" w:hAnsi="Verdana"/>
              </w:rPr>
              <w:t xml:space="preserve">W przypadku jakiejkolwiek zmiany okoliczności faktycznych związanych z niniejszym oświadczeniem, Spółka niezwłocznie zawiadomi </w:t>
            </w:r>
            <w:r w:rsidRPr="00B30F1F">
              <w:rPr>
                <w:rFonts w:ascii="Verdana" w:hAnsi="Verdana"/>
              </w:rPr>
              <w:lastRenderedPageBreak/>
              <w:t>o tych zmianach wydając stosowne oświadczenie.</w:t>
            </w:r>
          </w:p>
        </w:tc>
        <w:tc>
          <w:tcPr>
            <w:tcW w:w="4958" w:type="dxa"/>
          </w:tcPr>
          <w:p w14:paraId="1A1E35B5"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AE0A36">
            <w:pPr>
              <w:spacing w:line="276" w:lineRule="auto"/>
              <w:contextualSpacing/>
              <w:jc w:val="both"/>
              <w:rPr>
                <w:rFonts w:ascii="Verdana" w:hAnsi="Verdana"/>
                <w:lang w:val="en-GB"/>
              </w:rPr>
            </w:pPr>
          </w:p>
          <w:p w14:paraId="3CB201DB" w14:textId="77777777" w:rsidR="000C23F8" w:rsidRPr="006C04A7" w:rsidRDefault="000C23F8" w:rsidP="00A70E61">
            <w:pPr>
              <w:numPr>
                <w:ilvl w:val="0"/>
                <w:numId w:val="58"/>
              </w:numPr>
              <w:spacing w:line="276" w:lineRule="auto"/>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AE0A36">
            <w:pPr>
              <w:spacing w:line="276" w:lineRule="auto"/>
              <w:ind w:left="573"/>
              <w:contextualSpacing/>
              <w:jc w:val="both"/>
              <w:rPr>
                <w:rFonts w:ascii="Verdana" w:hAnsi="Verdana"/>
                <w:lang w:val="en-US"/>
              </w:rPr>
            </w:pPr>
          </w:p>
          <w:p w14:paraId="1186FA65" w14:textId="77777777" w:rsidR="000C23F8" w:rsidRPr="006C04A7" w:rsidRDefault="000C23F8" w:rsidP="00A70E61">
            <w:pPr>
              <w:numPr>
                <w:ilvl w:val="0"/>
                <w:numId w:val="60"/>
              </w:numPr>
              <w:spacing w:line="276" w:lineRule="auto"/>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AE0A36">
            <w:pPr>
              <w:spacing w:line="276" w:lineRule="auto"/>
              <w:ind w:left="714"/>
              <w:contextualSpacing/>
              <w:jc w:val="both"/>
              <w:rPr>
                <w:rFonts w:ascii="Verdana" w:hAnsi="Verdana"/>
                <w:lang w:val="en-US"/>
              </w:rPr>
            </w:pPr>
          </w:p>
          <w:p w14:paraId="0937C07D" w14:textId="77777777" w:rsidR="000C23F8" w:rsidRPr="006C04A7" w:rsidRDefault="000C23F8" w:rsidP="00A70E61">
            <w:pPr>
              <w:numPr>
                <w:ilvl w:val="0"/>
                <w:numId w:val="60"/>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AE0A36">
            <w:pPr>
              <w:spacing w:line="276" w:lineRule="auto"/>
              <w:ind w:left="714"/>
              <w:contextualSpacing/>
              <w:jc w:val="both"/>
              <w:rPr>
                <w:rFonts w:ascii="Verdana" w:hAnsi="Verdana"/>
                <w:lang w:val="en-US"/>
              </w:rPr>
            </w:pPr>
          </w:p>
          <w:p w14:paraId="47EEE68D" w14:textId="77777777" w:rsidR="000C23F8" w:rsidRPr="006C04A7" w:rsidRDefault="000C23F8" w:rsidP="00AE0A36">
            <w:pPr>
              <w:spacing w:line="276" w:lineRule="auto"/>
              <w:contextualSpacing/>
              <w:jc w:val="both"/>
              <w:rPr>
                <w:rFonts w:ascii="Verdana" w:hAnsi="Verdana"/>
                <w:lang w:val="en-US"/>
              </w:rPr>
            </w:pPr>
          </w:p>
          <w:p w14:paraId="330F7A3A" w14:textId="77777777" w:rsidR="000C23F8" w:rsidRPr="006C04A7" w:rsidRDefault="000C23F8" w:rsidP="00AE0A36">
            <w:pPr>
              <w:spacing w:line="276" w:lineRule="auto"/>
              <w:contextualSpacing/>
              <w:jc w:val="both"/>
              <w:rPr>
                <w:rFonts w:ascii="Verdana" w:hAnsi="Verdana"/>
                <w:lang w:val="en-US"/>
              </w:rPr>
            </w:pPr>
          </w:p>
          <w:p w14:paraId="73D0D617" w14:textId="77777777" w:rsidR="000C23F8" w:rsidRPr="006C04A7" w:rsidRDefault="000C23F8" w:rsidP="00A70E61">
            <w:pPr>
              <w:numPr>
                <w:ilvl w:val="0"/>
                <w:numId w:val="60"/>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AE0A36">
            <w:pPr>
              <w:spacing w:line="276" w:lineRule="auto"/>
              <w:ind w:left="714"/>
              <w:contextualSpacing/>
              <w:jc w:val="both"/>
              <w:rPr>
                <w:rFonts w:ascii="Verdana" w:hAnsi="Verdana"/>
                <w:lang w:val="en-US"/>
              </w:rPr>
            </w:pPr>
          </w:p>
          <w:p w14:paraId="23B960D8"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AE0A36">
            <w:pPr>
              <w:spacing w:line="276" w:lineRule="auto"/>
              <w:ind w:left="714"/>
              <w:contextualSpacing/>
              <w:jc w:val="both"/>
              <w:rPr>
                <w:rFonts w:ascii="Verdana" w:hAnsi="Verdana"/>
                <w:lang w:val="en-US"/>
              </w:rPr>
            </w:pPr>
          </w:p>
          <w:p w14:paraId="3374433C" w14:textId="77777777" w:rsidR="000C23F8" w:rsidRPr="006C04A7" w:rsidRDefault="000C23F8" w:rsidP="00AE0A36">
            <w:pPr>
              <w:spacing w:line="276" w:lineRule="auto"/>
              <w:ind w:left="714"/>
              <w:contextualSpacing/>
              <w:jc w:val="both"/>
              <w:rPr>
                <w:rFonts w:ascii="Verdana" w:hAnsi="Verdana"/>
                <w:lang w:val="en-US"/>
              </w:rPr>
            </w:pPr>
          </w:p>
          <w:p w14:paraId="0E441C6F"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66037450" w14:textId="77777777" w:rsidR="000C23F8" w:rsidRPr="006C04A7" w:rsidRDefault="000C23F8" w:rsidP="00AE0A36">
            <w:pPr>
              <w:spacing w:line="276" w:lineRule="auto"/>
              <w:ind w:left="714"/>
              <w:contextualSpacing/>
              <w:jc w:val="both"/>
              <w:rPr>
                <w:rFonts w:ascii="Verdana" w:hAnsi="Verdana"/>
                <w:lang w:val="en-US"/>
              </w:rPr>
            </w:pPr>
          </w:p>
          <w:p w14:paraId="2D91FE6D"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AE0A36">
            <w:pPr>
              <w:spacing w:line="276" w:lineRule="auto"/>
              <w:ind w:left="714"/>
              <w:contextualSpacing/>
              <w:jc w:val="both"/>
              <w:rPr>
                <w:rFonts w:ascii="Verdana" w:hAnsi="Verdana"/>
                <w:lang w:val="en-US"/>
              </w:rPr>
            </w:pPr>
          </w:p>
          <w:p w14:paraId="57F5881B" w14:textId="77777777" w:rsidR="000C23F8" w:rsidRPr="006C04A7" w:rsidRDefault="000C23F8" w:rsidP="00AE0A36">
            <w:pPr>
              <w:spacing w:line="276" w:lineRule="auto"/>
              <w:ind w:left="714"/>
              <w:contextualSpacing/>
              <w:jc w:val="both"/>
              <w:rPr>
                <w:rFonts w:ascii="Verdana" w:hAnsi="Verdana"/>
                <w:lang w:val="en-US"/>
              </w:rPr>
            </w:pPr>
          </w:p>
          <w:p w14:paraId="017353A5"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6C04A7" w:rsidRDefault="000C23F8" w:rsidP="00AE0A36">
            <w:pPr>
              <w:spacing w:line="276" w:lineRule="auto"/>
              <w:ind w:left="714"/>
              <w:contextualSpacing/>
              <w:jc w:val="both"/>
              <w:rPr>
                <w:rFonts w:ascii="Verdana" w:hAnsi="Verdana"/>
                <w:lang w:val="en-US"/>
              </w:rPr>
            </w:pPr>
          </w:p>
          <w:p w14:paraId="3C8B2977"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6C04A7" w:rsidRDefault="000C23F8" w:rsidP="00AE0A36">
            <w:pPr>
              <w:spacing w:line="276" w:lineRule="auto"/>
              <w:contextualSpacing/>
              <w:jc w:val="both"/>
              <w:rPr>
                <w:rFonts w:ascii="Verdana" w:hAnsi="Verdana"/>
                <w:lang w:val="en-US"/>
              </w:rPr>
            </w:pPr>
          </w:p>
          <w:p w14:paraId="5F6F96F4" w14:textId="77777777" w:rsidR="000C23F8" w:rsidRPr="006C04A7" w:rsidRDefault="000C23F8" w:rsidP="00AE0A36">
            <w:pPr>
              <w:spacing w:line="276" w:lineRule="auto"/>
              <w:contextualSpacing/>
              <w:jc w:val="both"/>
              <w:rPr>
                <w:rFonts w:ascii="Verdana" w:hAnsi="Verdana"/>
                <w:lang w:val="en-US"/>
              </w:rPr>
            </w:pPr>
          </w:p>
          <w:p w14:paraId="56FEF178" w14:textId="77777777" w:rsidR="000C23F8" w:rsidRPr="006C04A7" w:rsidRDefault="000C23F8" w:rsidP="00A70E61">
            <w:pPr>
              <w:numPr>
                <w:ilvl w:val="0"/>
                <w:numId w:val="58"/>
              </w:numPr>
              <w:spacing w:line="276" w:lineRule="auto"/>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AE0A36">
            <w:pPr>
              <w:spacing w:line="276" w:lineRule="auto"/>
              <w:contextualSpacing/>
              <w:jc w:val="both"/>
              <w:rPr>
                <w:rFonts w:ascii="Verdana" w:hAnsi="Verdana"/>
                <w:lang w:val="en-US"/>
              </w:rPr>
            </w:pPr>
          </w:p>
          <w:p w14:paraId="61628753" w14:textId="77777777" w:rsidR="000C23F8" w:rsidRPr="006C04A7" w:rsidRDefault="000C23F8" w:rsidP="00AE0A36">
            <w:pPr>
              <w:spacing w:line="276" w:lineRule="auto"/>
              <w:contextualSpacing/>
              <w:jc w:val="both"/>
              <w:rPr>
                <w:rFonts w:ascii="Verdana" w:hAnsi="Verdana"/>
                <w:lang w:val="en-US"/>
              </w:rPr>
            </w:pPr>
          </w:p>
          <w:p w14:paraId="1BEE7656"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AE0A36">
            <w:pPr>
              <w:spacing w:line="276" w:lineRule="auto"/>
              <w:contextualSpacing/>
              <w:jc w:val="both"/>
              <w:rPr>
                <w:rFonts w:ascii="Verdana" w:hAnsi="Verdana"/>
                <w:lang w:val="en-US"/>
              </w:rPr>
            </w:pPr>
          </w:p>
          <w:p w14:paraId="489CDFA6" w14:textId="77777777" w:rsidR="000C23F8" w:rsidRPr="006C04A7" w:rsidRDefault="000C23F8" w:rsidP="00AE0A36">
            <w:pPr>
              <w:spacing w:line="276" w:lineRule="auto"/>
              <w:contextualSpacing/>
              <w:jc w:val="both"/>
              <w:rPr>
                <w:rFonts w:ascii="Verdana" w:hAnsi="Verdana"/>
                <w:lang w:val="en-US"/>
              </w:rPr>
            </w:pPr>
          </w:p>
          <w:p w14:paraId="453CBECB"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AE0A36">
            <w:pPr>
              <w:autoSpaceDE w:val="0"/>
              <w:autoSpaceDN w:val="0"/>
              <w:adjustRightInd w:val="0"/>
              <w:spacing w:line="276" w:lineRule="auto"/>
              <w:contextualSpacing/>
              <w:jc w:val="both"/>
              <w:rPr>
                <w:rFonts w:ascii="Verdana" w:hAnsi="Verdana"/>
                <w:lang w:val="en-US"/>
              </w:rPr>
            </w:pPr>
          </w:p>
        </w:tc>
      </w:tr>
    </w:tbl>
    <w:p w14:paraId="0E2FB9C9" w14:textId="77777777" w:rsidR="000C23F8" w:rsidRPr="006C04A7" w:rsidRDefault="000C23F8" w:rsidP="00AE0A36">
      <w:pPr>
        <w:autoSpaceDE w:val="0"/>
        <w:autoSpaceDN w:val="0"/>
        <w:adjustRightInd w:val="0"/>
        <w:spacing w:line="276" w:lineRule="auto"/>
        <w:contextualSpacing/>
        <w:rPr>
          <w:rFonts w:ascii="Verdana" w:hAnsi="Verdana"/>
          <w:i/>
          <w:lang w:val="en-US"/>
        </w:rPr>
      </w:pPr>
    </w:p>
    <w:p w14:paraId="57F71F06" w14:textId="77777777" w:rsidR="000C23F8" w:rsidRPr="00B30F1F" w:rsidRDefault="000C23F8" w:rsidP="00AE0A36">
      <w:pPr>
        <w:autoSpaceDE w:val="0"/>
        <w:autoSpaceDN w:val="0"/>
        <w:adjustRightInd w:val="0"/>
        <w:spacing w:line="276" w:lineRule="auto"/>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AE0A36">
      <w:pPr>
        <w:autoSpaceDE w:val="0"/>
        <w:autoSpaceDN w:val="0"/>
        <w:adjustRightInd w:val="0"/>
        <w:spacing w:line="276" w:lineRule="auto"/>
        <w:rPr>
          <w:rFonts w:ascii="Verdana" w:hAnsi="Verdana"/>
          <w:i/>
        </w:rPr>
      </w:pPr>
    </w:p>
    <w:p w14:paraId="1C711442" w14:textId="77777777" w:rsidR="000C23F8" w:rsidRPr="00B30F1F" w:rsidRDefault="000C23F8" w:rsidP="00AE0A36">
      <w:pPr>
        <w:tabs>
          <w:tab w:val="left" w:pos="2752"/>
        </w:tabs>
        <w:spacing w:line="276" w:lineRule="auto"/>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AE0A36">
      <w:pPr>
        <w:tabs>
          <w:tab w:val="left" w:pos="2752"/>
        </w:tabs>
        <w:spacing w:line="276" w:lineRule="auto"/>
        <w:jc w:val="center"/>
        <w:rPr>
          <w:rFonts w:ascii="Verdana" w:hAnsi="Verdana"/>
        </w:rPr>
      </w:pPr>
    </w:p>
    <w:p w14:paraId="0DADB040" w14:textId="77777777" w:rsidR="000C23F8" w:rsidRPr="00B30F1F" w:rsidRDefault="000C23F8" w:rsidP="00AE0A36">
      <w:pPr>
        <w:tabs>
          <w:tab w:val="left" w:pos="2752"/>
        </w:tabs>
        <w:spacing w:line="276" w:lineRule="auto"/>
        <w:rPr>
          <w:rFonts w:ascii="Verdana" w:hAnsi="Verdana"/>
        </w:rPr>
      </w:pPr>
      <w:r w:rsidRPr="00B30F1F">
        <w:rPr>
          <w:rFonts w:ascii="Verdana" w:hAnsi="Verdana"/>
        </w:rPr>
        <w:t>Załączniki:</w:t>
      </w:r>
    </w:p>
    <w:p w14:paraId="5B4F3A33" w14:textId="77777777" w:rsidR="000C23F8" w:rsidRPr="00B30F1F" w:rsidRDefault="000C23F8" w:rsidP="00AE0A36">
      <w:pPr>
        <w:tabs>
          <w:tab w:val="left" w:pos="2752"/>
        </w:tabs>
        <w:spacing w:line="276" w:lineRule="auto"/>
        <w:rPr>
          <w:rFonts w:ascii="Verdana" w:hAnsi="Verdana"/>
          <w:i/>
        </w:rPr>
      </w:pPr>
      <w:r w:rsidRPr="00B30F1F">
        <w:rPr>
          <w:rFonts w:ascii="Verdana" w:hAnsi="Verdana"/>
          <w:i/>
        </w:rPr>
        <w:t>Attachments:</w:t>
      </w:r>
    </w:p>
    <w:p w14:paraId="0978A427" w14:textId="77777777" w:rsidR="000C23F8" w:rsidRPr="00846D77" w:rsidRDefault="000C23F8" w:rsidP="00AE0A36">
      <w:pPr>
        <w:tabs>
          <w:tab w:val="left" w:pos="2752"/>
        </w:tabs>
        <w:spacing w:line="276" w:lineRule="auto"/>
        <w:rPr>
          <w:rFonts w:ascii="Verdana" w:hAnsi="Verdana"/>
        </w:rPr>
      </w:pPr>
      <w:r w:rsidRPr="00B30F1F">
        <w:rPr>
          <w:rFonts w:ascii="Verdana" w:hAnsi="Verdana"/>
        </w:rPr>
        <w:t>1…..</w:t>
      </w:r>
    </w:p>
    <w:p w14:paraId="5846E3B2" w14:textId="77777777" w:rsidR="007F0707" w:rsidRDefault="007F0707" w:rsidP="00AE0A36">
      <w:pPr>
        <w:spacing w:line="276" w:lineRule="auto"/>
        <w:jc w:val="both"/>
        <w:rPr>
          <w:sz w:val="24"/>
          <w:szCs w:val="24"/>
        </w:rPr>
      </w:pPr>
    </w:p>
    <w:p w14:paraId="5D0E7C73" w14:textId="77777777" w:rsidR="007F0707" w:rsidRDefault="007F0707" w:rsidP="00AE0A36">
      <w:pPr>
        <w:spacing w:line="276" w:lineRule="auto"/>
        <w:jc w:val="both"/>
        <w:rPr>
          <w:sz w:val="24"/>
          <w:szCs w:val="24"/>
        </w:rPr>
      </w:pPr>
    </w:p>
    <w:p w14:paraId="6E5723A6" w14:textId="77777777" w:rsidR="00490259" w:rsidRDefault="00490259" w:rsidP="00AE0A36">
      <w:pPr>
        <w:spacing w:line="276" w:lineRule="auto"/>
        <w:jc w:val="both"/>
        <w:rPr>
          <w:sz w:val="24"/>
          <w:szCs w:val="24"/>
        </w:rPr>
      </w:pPr>
    </w:p>
    <w:p w14:paraId="1FFF8800" w14:textId="77777777" w:rsidR="00490259" w:rsidRDefault="00490259" w:rsidP="00AE0A36">
      <w:pPr>
        <w:spacing w:line="276" w:lineRule="auto"/>
        <w:jc w:val="both"/>
        <w:rPr>
          <w:sz w:val="24"/>
          <w:szCs w:val="24"/>
        </w:rPr>
      </w:pPr>
    </w:p>
    <w:p w14:paraId="291122AC" w14:textId="77777777" w:rsidR="00490259" w:rsidRDefault="00490259" w:rsidP="00AE0A36">
      <w:pPr>
        <w:spacing w:line="276" w:lineRule="auto"/>
        <w:jc w:val="both"/>
        <w:rPr>
          <w:sz w:val="24"/>
          <w:szCs w:val="24"/>
        </w:rPr>
      </w:pPr>
    </w:p>
    <w:p w14:paraId="116BDC94" w14:textId="77777777" w:rsidR="00490259" w:rsidRDefault="00490259" w:rsidP="00AE0A36">
      <w:pPr>
        <w:spacing w:line="276" w:lineRule="auto"/>
        <w:jc w:val="both"/>
        <w:rPr>
          <w:sz w:val="24"/>
          <w:szCs w:val="24"/>
        </w:rPr>
      </w:pPr>
    </w:p>
    <w:p w14:paraId="71F9E72A" w14:textId="77777777" w:rsidR="00490259" w:rsidRDefault="00490259" w:rsidP="00AE0A36">
      <w:pPr>
        <w:spacing w:line="276" w:lineRule="auto"/>
        <w:jc w:val="both"/>
        <w:rPr>
          <w:sz w:val="24"/>
          <w:szCs w:val="24"/>
        </w:rPr>
      </w:pPr>
    </w:p>
    <w:p w14:paraId="1B262873" w14:textId="77777777" w:rsidR="00490259" w:rsidRDefault="00490259" w:rsidP="00AE0A36">
      <w:pPr>
        <w:spacing w:line="276" w:lineRule="auto"/>
        <w:jc w:val="both"/>
        <w:rPr>
          <w:sz w:val="24"/>
          <w:szCs w:val="24"/>
        </w:rPr>
      </w:pPr>
    </w:p>
    <w:p w14:paraId="21EA96BA" w14:textId="77777777" w:rsidR="00490259" w:rsidRDefault="00490259" w:rsidP="00AE0A36">
      <w:pPr>
        <w:spacing w:line="276" w:lineRule="auto"/>
        <w:jc w:val="both"/>
        <w:rPr>
          <w:sz w:val="24"/>
          <w:szCs w:val="24"/>
        </w:rPr>
      </w:pPr>
    </w:p>
    <w:p w14:paraId="3FA513F8" w14:textId="77777777" w:rsidR="00490259" w:rsidRDefault="00490259" w:rsidP="00AE0A36">
      <w:pPr>
        <w:spacing w:line="276" w:lineRule="auto"/>
        <w:jc w:val="both"/>
        <w:rPr>
          <w:sz w:val="24"/>
          <w:szCs w:val="24"/>
        </w:rPr>
      </w:pPr>
    </w:p>
    <w:p w14:paraId="3AFBE5FD" w14:textId="2103BA87" w:rsidR="00490259" w:rsidRDefault="00490259" w:rsidP="00AE0A36">
      <w:pPr>
        <w:spacing w:line="276" w:lineRule="auto"/>
        <w:jc w:val="both"/>
        <w:rPr>
          <w:sz w:val="24"/>
          <w:szCs w:val="24"/>
        </w:rPr>
      </w:pPr>
    </w:p>
    <w:p w14:paraId="2717A011" w14:textId="5064698B" w:rsidR="00D87590" w:rsidRDefault="00D87590" w:rsidP="00AE0A36">
      <w:pPr>
        <w:spacing w:line="276" w:lineRule="auto"/>
        <w:jc w:val="both"/>
        <w:rPr>
          <w:sz w:val="24"/>
          <w:szCs w:val="24"/>
        </w:rPr>
      </w:pPr>
    </w:p>
    <w:p w14:paraId="3731CA45" w14:textId="0C298B91" w:rsidR="00D87590" w:rsidRDefault="00D87590" w:rsidP="00AE0A36">
      <w:pPr>
        <w:spacing w:line="276" w:lineRule="auto"/>
        <w:jc w:val="both"/>
        <w:rPr>
          <w:sz w:val="24"/>
          <w:szCs w:val="24"/>
        </w:rPr>
      </w:pPr>
    </w:p>
    <w:p w14:paraId="30DBECA1" w14:textId="0011A3C0" w:rsidR="00D87590" w:rsidRDefault="00D87590" w:rsidP="00AE0A36">
      <w:pPr>
        <w:spacing w:line="276" w:lineRule="auto"/>
        <w:jc w:val="both"/>
        <w:rPr>
          <w:sz w:val="24"/>
          <w:szCs w:val="24"/>
        </w:rPr>
      </w:pPr>
    </w:p>
    <w:p w14:paraId="3FC3A643" w14:textId="4FCE23F1" w:rsidR="00D87590" w:rsidRDefault="00D87590" w:rsidP="00AE0A36">
      <w:pPr>
        <w:spacing w:line="276" w:lineRule="auto"/>
        <w:jc w:val="both"/>
        <w:rPr>
          <w:sz w:val="24"/>
          <w:szCs w:val="24"/>
        </w:rPr>
      </w:pPr>
    </w:p>
    <w:p w14:paraId="119062E2" w14:textId="6B2E3C36" w:rsidR="00D87590" w:rsidRDefault="00D87590" w:rsidP="00AE0A36">
      <w:pPr>
        <w:spacing w:line="276" w:lineRule="auto"/>
        <w:jc w:val="both"/>
        <w:rPr>
          <w:sz w:val="24"/>
          <w:szCs w:val="24"/>
        </w:rPr>
      </w:pPr>
    </w:p>
    <w:p w14:paraId="67C8C1BA" w14:textId="77777777" w:rsidR="00D87590" w:rsidRDefault="00D87590" w:rsidP="00AE0A36">
      <w:pPr>
        <w:spacing w:line="276" w:lineRule="auto"/>
        <w:jc w:val="both"/>
        <w:rPr>
          <w:sz w:val="24"/>
          <w:szCs w:val="24"/>
        </w:rPr>
      </w:pPr>
    </w:p>
    <w:p w14:paraId="37676424" w14:textId="77777777" w:rsidR="00A70E61" w:rsidRDefault="00A70E6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803220E" w14:textId="130F2586"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6 do SWZ – </w:t>
      </w:r>
      <w:r w:rsidR="00D2459B" w:rsidRPr="00D2459B">
        <w:rPr>
          <w:b/>
          <w:bCs/>
          <w:color w:val="2F5496" w:themeColor="accent1" w:themeShade="BF"/>
          <w:sz w:val="28"/>
          <w:szCs w:val="28"/>
        </w:rPr>
        <w:t>Dokumentacja fotograficzna – zdjęcia tabliczek znamionowych</w:t>
      </w:r>
      <w:r w:rsidR="00D2459B">
        <w:rPr>
          <w:b/>
          <w:bCs/>
          <w:color w:val="2F5496" w:themeColor="accent1" w:themeShade="BF"/>
          <w:sz w:val="28"/>
          <w:szCs w:val="28"/>
        </w:rPr>
        <w:t xml:space="preserve"> – osobny plik pdf dołączono do SWZ</w:t>
      </w:r>
    </w:p>
    <w:bookmarkEnd w:id="108"/>
    <w:p w14:paraId="22666D83" w14:textId="77777777" w:rsidR="0088137E" w:rsidRDefault="0088137E" w:rsidP="00AE0A36">
      <w:pPr>
        <w:spacing w:line="276" w:lineRule="auto"/>
        <w:rPr>
          <w:sz w:val="24"/>
          <w:szCs w:val="24"/>
        </w:rPr>
      </w:pPr>
      <w:r>
        <w:rPr>
          <w:sz w:val="24"/>
          <w:szCs w:val="24"/>
        </w:rPr>
        <w:br w:type="page"/>
      </w:r>
    </w:p>
    <w:p w14:paraId="0D9BACA3" w14:textId="77777777" w:rsidR="00886262" w:rsidRDefault="00886262" w:rsidP="00AE0A36">
      <w:pPr>
        <w:spacing w:line="276" w:lineRule="auto"/>
        <w:jc w:val="both"/>
        <w:rPr>
          <w:sz w:val="24"/>
          <w:szCs w:val="24"/>
        </w:rPr>
      </w:pPr>
    </w:p>
    <w:p w14:paraId="14799445" w14:textId="77777777" w:rsidR="00A70E61" w:rsidRDefault="00A70E61" w:rsidP="00A70E61">
      <w:pPr>
        <w:jc w:val="center"/>
        <w:rPr>
          <w:b/>
          <w:bCs/>
          <w:sz w:val="44"/>
          <w:szCs w:val="44"/>
        </w:rPr>
      </w:pPr>
      <w:r>
        <w:rPr>
          <w:b/>
          <w:bCs/>
          <w:sz w:val="44"/>
          <w:szCs w:val="44"/>
        </w:rPr>
        <w:t>PROJEKT ORGANIZACJI ROBÓT</w:t>
      </w:r>
    </w:p>
    <w:p w14:paraId="1739D0B8" w14:textId="77777777" w:rsidR="00A70E61" w:rsidRPr="00A36A2B" w:rsidRDefault="00A70E61" w:rsidP="00A70E61">
      <w:pPr>
        <w:jc w:val="center"/>
        <w:rPr>
          <w:bCs/>
          <w:sz w:val="28"/>
          <w:szCs w:val="28"/>
        </w:rPr>
      </w:pPr>
    </w:p>
    <w:p w14:paraId="2008D86B" w14:textId="77777777" w:rsidR="00A70E61" w:rsidRDefault="00A70E61" w:rsidP="00A70E61">
      <w:pPr>
        <w:jc w:val="center"/>
        <w:rPr>
          <w:b/>
          <w:bCs/>
          <w:sz w:val="28"/>
          <w:szCs w:val="28"/>
        </w:rPr>
      </w:pPr>
      <w:r>
        <w:rPr>
          <w:b/>
          <w:bCs/>
          <w:sz w:val="28"/>
          <w:szCs w:val="28"/>
        </w:rPr>
        <w:t>„Pełna nazwa zadania inwestycyjnego wraz z numerem umowy ERU”</w:t>
      </w:r>
    </w:p>
    <w:p w14:paraId="0E6355D8" w14:textId="77777777" w:rsidR="00A70E61" w:rsidRPr="00F83161" w:rsidRDefault="00A70E61" w:rsidP="00A70E61">
      <w:pPr>
        <w:jc w:val="center"/>
        <w:rPr>
          <w:bCs/>
          <w:sz w:val="32"/>
          <w:szCs w:val="32"/>
        </w:rPr>
      </w:pPr>
    </w:p>
    <w:p w14:paraId="13E0F233" w14:textId="77777777" w:rsidR="00A70E61" w:rsidRPr="005612DB" w:rsidRDefault="00A70E61" w:rsidP="00A70E61">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37B840E1" w14:textId="77777777" w:rsidR="00A70E61" w:rsidRPr="005612DB" w:rsidRDefault="00A70E61" w:rsidP="00A70E61">
      <w:pPr>
        <w:tabs>
          <w:tab w:val="left" w:pos="4820"/>
        </w:tabs>
        <w:jc w:val="both"/>
        <w:rPr>
          <w:bCs/>
          <w:sz w:val="28"/>
          <w:szCs w:val="28"/>
        </w:rPr>
      </w:pPr>
      <w:r w:rsidRPr="005612DB">
        <w:rPr>
          <w:bCs/>
          <w:sz w:val="28"/>
          <w:szCs w:val="28"/>
        </w:rPr>
        <w:tab/>
      </w:r>
      <w:r>
        <w:rPr>
          <w:bCs/>
          <w:sz w:val="28"/>
          <w:szCs w:val="28"/>
        </w:rPr>
        <w:t>Adres firmy</w:t>
      </w:r>
    </w:p>
    <w:p w14:paraId="329DD3FA" w14:textId="77777777" w:rsidR="00A70E61" w:rsidRPr="005612DB" w:rsidRDefault="00A70E61" w:rsidP="00A70E61">
      <w:pPr>
        <w:tabs>
          <w:tab w:val="left" w:pos="4820"/>
        </w:tabs>
        <w:jc w:val="both"/>
        <w:rPr>
          <w:bCs/>
          <w:sz w:val="28"/>
          <w:szCs w:val="28"/>
        </w:rPr>
      </w:pPr>
      <w:r w:rsidRPr="005612DB">
        <w:rPr>
          <w:bCs/>
          <w:sz w:val="28"/>
          <w:szCs w:val="28"/>
        </w:rPr>
        <w:tab/>
      </w:r>
    </w:p>
    <w:p w14:paraId="6BD9E84C" w14:textId="77777777" w:rsidR="00A70E61" w:rsidRPr="005612DB" w:rsidRDefault="00A70E61" w:rsidP="00A70E61">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21B19A95" w14:textId="77777777" w:rsidR="00A70E61" w:rsidRPr="005612DB" w:rsidRDefault="00A70E61" w:rsidP="00A70E61">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3583FA0E" w14:textId="77777777" w:rsidR="00A70E61" w:rsidRPr="005612DB" w:rsidRDefault="00A70E61" w:rsidP="00A70E61">
      <w:pPr>
        <w:tabs>
          <w:tab w:val="left" w:pos="4820"/>
        </w:tabs>
        <w:jc w:val="both"/>
        <w:rPr>
          <w:bCs/>
          <w:sz w:val="28"/>
          <w:szCs w:val="28"/>
        </w:rPr>
      </w:pPr>
      <w:r w:rsidRPr="005612DB">
        <w:rPr>
          <w:bCs/>
          <w:sz w:val="28"/>
          <w:szCs w:val="28"/>
        </w:rPr>
        <w:tab/>
        <w:t>44-270 Rybnik, ul. Rymera 4</w:t>
      </w:r>
    </w:p>
    <w:p w14:paraId="231CC035" w14:textId="77777777" w:rsidR="00A70E61" w:rsidRPr="005612DB" w:rsidRDefault="00A70E61" w:rsidP="00A70E61">
      <w:pPr>
        <w:jc w:val="center"/>
        <w:rPr>
          <w:bCs/>
          <w:sz w:val="32"/>
          <w:szCs w:val="32"/>
        </w:rPr>
      </w:pPr>
    </w:p>
    <w:p w14:paraId="210671EB" w14:textId="77777777" w:rsidR="00A70E61" w:rsidRPr="006A3F15" w:rsidRDefault="00A70E61" w:rsidP="00A70E61">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A70E61" w14:paraId="3487D94F" w14:textId="77777777" w:rsidTr="007760D7">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0F4D14D9" w14:textId="77777777" w:rsidR="00A70E61" w:rsidRPr="00E658FF" w:rsidRDefault="00A70E61" w:rsidP="007760D7">
            <w:pPr>
              <w:spacing w:before="40" w:line="360" w:lineRule="auto"/>
              <w:jc w:val="center"/>
              <w:rPr>
                <w:bCs/>
                <w:sz w:val="28"/>
                <w:szCs w:val="28"/>
              </w:rPr>
            </w:pPr>
            <w:r w:rsidRPr="00E658FF">
              <w:rPr>
                <w:bCs/>
                <w:sz w:val="28"/>
                <w:szCs w:val="28"/>
              </w:rPr>
              <w:t>Wykonał:</w:t>
            </w:r>
          </w:p>
          <w:p w14:paraId="1B257F75" w14:textId="77777777" w:rsidR="00A70E61" w:rsidRPr="00E658FF" w:rsidRDefault="00A70E61" w:rsidP="007760D7">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08976EF1"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01EEE274" w14:textId="77777777" w:rsidTr="007760D7">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5AA889A8" w14:textId="77777777" w:rsidR="00A70E61" w:rsidRPr="00E658FF" w:rsidRDefault="00A70E61" w:rsidP="007760D7">
            <w:pPr>
              <w:spacing w:before="40" w:line="360" w:lineRule="auto"/>
              <w:jc w:val="center"/>
              <w:rPr>
                <w:bCs/>
                <w:sz w:val="28"/>
                <w:szCs w:val="28"/>
              </w:rPr>
            </w:pPr>
            <w:r w:rsidRPr="00E658FF">
              <w:rPr>
                <w:bCs/>
                <w:sz w:val="28"/>
                <w:szCs w:val="28"/>
              </w:rPr>
              <w:t>Zatwierdził</w:t>
            </w:r>
            <w:r>
              <w:rPr>
                <w:bCs/>
                <w:sz w:val="28"/>
                <w:szCs w:val="28"/>
              </w:rPr>
              <w:t>:</w:t>
            </w:r>
          </w:p>
          <w:p w14:paraId="0EB5E9B2" w14:textId="77777777" w:rsidR="00A70E61" w:rsidRPr="00E658FF" w:rsidRDefault="00A70E61" w:rsidP="007760D7">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73D30836"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44721FBB" w14:textId="77777777" w:rsidR="00A70E61" w:rsidRPr="003D0563" w:rsidRDefault="00A70E61" w:rsidP="00A70E61">
      <w:pPr>
        <w:jc w:val="center"/>
        <w:rPr>
          <w:bCs/>
          <w:sz w:val="22"/>
          <w:szCs w:val="22"/>
        </w:rPr>
      </w:pPr>
    </w:p>
    <w:p w14:paraId="69382D7D" w14:textId="77777777" w:rsidR="00A70E61" w:rsidRPr="006A3F15" w:rsidRDefault="00A70E61" w:rsidP="00A70E61">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A70E61" w14:paraId="46B462E5"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2B35FC1D" w14:textId="77777777" w:rsidR="00A70E61" w:rsidRPr="007C22EB" w:rsidRDefault="00A70E61" w:rsidP="007760D7">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115A6FF" w14:textId="77777777" w:rsidR="00A70E61" w:rsidRPr="00A73FB3" w:rsidRDefault="00A70E61" w:rsidP="007760D7">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7AA6DFF1"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1142D85D" w14:textId="77777777" w:rsidR="00A70E61" w:rsidRPr="007C22EB" w:rsidRDefault="00A70E61" w:rsidP="007760D7">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4C733436"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4B636B17"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6EEA2911" w14:textId="77777777" w:rsidR="00A70E61" w:rsidRPr="007C22EB" w:rsidRDefault="00A70E61" w:rsidP="007760D7">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28366F95"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353D053D"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40102187" w14:textId="77777777" w:rsidR="00A70E61" w:rsidRPr="007C22EB" w:rsidRDefault="00A70E61" w:rsidP="007760D7">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45E31F85"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00FEB96D" w14:textId="77777777" w:rsidR="00A70E61" w:rsidRDefault="00A70E61" w:rsidP="00A70E61">
      <w:pPr>
        <w:spacing w:before="40"/>
        <w:jc w:val="center"/>
        <w:rPr>
          <w:b/>
          <w:bCs/>
          <w:sz w:val="36"/>
          <w:szCs w:val="36"/>
        </w:rPr>
      </w:pPr>
      <w:r>
        <w:rPr>
          <w:b/>
          <w:bCs/>
          <w:sz w:val="36"/>
          <w:szCs w:val="36"/>
        </w:rPr>
        <w:t>Uzgodniono</w:t>
      </w:r>
    </w:p>
    <w:p w14:paraId="471C29EB" w14:textId="77777777" w:rsidR="00A70E61" w:rsidRDefault="00A70E61" w:rsidP="00A70E61">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A70E61" w14:paraId="540517AB" w14:textId="77777777" w:rsidTr="007760D7">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1E80F35E" w14:textId="77777777" w:rsidR="00A70E61" w:rsidRPr="00E658FF" w:rsidRDefault="00A70E61" w:rsidP="007760D7">
            <w:pPr>
              <w:spacing w:before="40"/>
              <w:jc w:val="center"/>
              <w:rPr>
                <w:b/>
                <w:bCs/>
              </w:rPr>
            </w:pPr>
          </w:p>
        </w:tc>
      </w:tr>
    </w:tbl>
    <w:p w14:paraId="104F9C39" w14:textId="58158F1E" w:rsidR="00A70E61" w:rsidRDefault="00A70E61" w:rsidP="00B01B78">
      <w:pPr>
        <w:jc w:val="center"/>
        <w:rPr>
          <w:b/>
          <w:bCs/>
          <w:sz w:val="22"/>
          <w:szCs w:val="22"/>
        </w:rPr>
      </w:pPr>
      <w:r>
        <w:rPr>
          <w:b/>
          <w:bCs/>
        </w:rPr>
        <w:br w:type="page"/>
      </w:r>
      <w:r w:rsidRPr="0040628C">
        <w:rPr>
          <w:b/>
          <w:bCs/>
          <w:sz w:val="22"/>
          <w:szCs w:val="22"/>
        </w:rPr>
        <w:lastRenderedPageBreak/>
        <w:t>SPIS TREŚCI</w:t>
      </w:r>
    </w:p>
    <w:p w14:paraId="592901C9" w14:textId="77777777" w:rsidR="00A70E61" w:rsidRDefault="00A70E61" w:rsidP="00A70E61">
      <w:pPr>
        <w:rPr>
          <w:b/>
          <w:bCs/>
          <w:sz w:val="22"/>
          <w:szCs w:val="22"/>
        </w:rPr>
      </w:pPr>
    </w:p>
    <w:p w14:paraId="15365603" w14:textId="77777777" w:rsidR="00A70E61" w:rsidRDefault="00A70E61" w:rsidP="00A70E61">
      <w:pPr>
        <w:rPr>
          <w:b/>
          <w:bCs/>
          <w:sz w:val="22"/>
          <w:szCs w:val="22"/>
        </w:rPr>
      </w:pPr>
    </w:p>
    <w:p w14:paraId="608E6A55" w14:textId="708850E7"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B01B78">
          <w:rPr>
            <w:noProof/>
            <w:webHidden/>
          </w:rPr>
          <w:t>78</w:t>
        </w:r>
        <w:r>
          <w:rPr>
            <w:noProof/>
            <w:webHidden/>
          </w:rPr>
          <w:fldChar w:fldCharType="end"/>
        </w:r>
      </w:hyperlink>
    </w:p>
    <w:p w14:paraId="52923664" w14:textId="36E0BB5D"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B01B78">
          <w:rPr>
            <w:noProof/>
            <w:webHidden/>
          </w:rPr>
          <w:t>78</w:t>
        </w:r>
        <w:r>
          <w:rPr>
            <w:noProof/>
            <w:webHidden/>
          </w:rPr>
          <w:fldChar w:fldCharType="end"/>
        </w:r>
      </w:hyperlink>
    </w:p>
    <w:p w14:paraId="4E3D694D" w14:textId="70A56169"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B01B78">
          <w:rPr>
            <w:noProof/>
            <w:webHidden/>
          </w:rPr>
          <w:t>78</w:t>
        </w:r>
        <w:r>
          <w:rPr>
            <w:noProof/>
            <w:webHidden/>
          </w:rPr>
          <w:fldChar w:fldCharType="end"/>
        </w:r>
      </w:hyperlink>
    </w:p>
    <w:p w14:paraId="24FD9A0C" w14:textId="1F8A184B"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B01B78">
          <w:rPr>
            <w:noProof/>
            <w:webHidden/>
          </w:rPr>
          <w:t>78</w:t>
        </w:r>
        <w:r>
          <w:rPr>
            <w:noProof/>
            <w:webHidden/>
          </w:rPr>
          <w:fldChar w:fldCharType="end"/>
        </w:r>
      </w:hyperlink>
    </w:p>
    <w:p w14:paraId="300B877E" w14:textId="2362878F"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B01B78">
          <w:rPr>
            <w:noProof/>
            <w:webHidden/>
          </w:rPr>
          <w:t>78</w:t>
        </w:r>
        <w:r>
          <w:rPr>
            <w:noProof/>
            <w:webHidden/>
          </w:rPr>
          <w:fldChar w:fldCharType="end"/>
        </w:r>
      </w:hyperlink>
    </w:p>
    <w:p w14:paraId="4559AB0A" w14:textId="46730324"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B01B78">
          <w:rPr>
            <w:noProof/>
            <w:webHidden/>
          </w:rPr>
          <w:t>79</w:t>
        </w:r>
        <w:r>
          <w:rPr>
            <w:noProof/>
            <w:webHidden/>
          </w:rPr>
          <w:fldChar w:fldCharType="end"/>
        </w:r>
      </w:hyperlink>
    </w:p>
    <w:p w14:paraId="1C03764D" w14:textId="1BD991EF"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B01B78">
          <w:rPr>
            <w:noProof/>
            <w:webHidden/>
          </w:rPr>
          <w:t>79</w:t>
        </w:r>
        <w:r>
          <w:rPr>
            <w:noProof/>
            <w:webHidden/>
          </w:rPr>
          <w:fldChar w:fldCharType="end"/>
        </w:r>
      </w:hyperlink>
    </w:p>
    <w:p w14:paraId="4BDE2F61" w14:textId="5F4C64D2"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B01B78">
          <w:rPr>
            <w:noProof/>
            <w:webHidden/>
          </w:rPr>
          <w:t>79</w:t>
        </w:r>
        <w:r>
          <w:rPr>
            <w:noProof/>
            <w:webHidden/>
          </w:rPr>
          <w:fldChar w:fldCharType="end"/>
        </w:r>
      </w:hyperlink>
    </w:p>
    <w:p w14:paraId="25CC7A0D" w14:textId="647C2245"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B01B78">
          <w:rPr>
            <w:noProof/>
            <w:webHidden/>
          </w:rPr>
          <w:t>79</w:t>
        </w:r>
        <w:r>
          <w:rPr>
            <w:noProof/>
            <w:webHidden/>
          </w:rPr>
          <w:fldChar w:fldCharType="end"/>
        </w:r>
      </w:hyperlink>
    </w:p>
    <w:p w14:paraId="30730816" w14:textId="4D7A8A60"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B01B78">
          <w:rPr>
            <w:noProof/>
            <w:webHidden/>
          </w:rPr>
          <w:t>79</w:t>
        </w:r>
        <w:r>
          <w:rPr>
            <w:noProof/>
            <w:webHidden/>
          </w:rPr>
          <w:fldChar w:fldCharType="end"/>
        </w:r>
      </w:hyperlink>
    </w:p>
    <w:p w14:paraId="4809F2C8" w14:textId="4061176C"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B01B78">
          <w:rPr>
            <w:noProof/>
            <w:webHidden/>
          </w:rPr>
          <w:t>80</w:t>
        </w:r>
        <w:r>
          <w:rPr>
            <w:noProof/>
            <w:webHidden/>
          </w:rPr>
          <w:fldChar w:fldCharType="end"/>
        </w:r>
      </w:hyperlink>
    </w:p>
    <w:p w14:paraId="40B3C4BD" w14:textId="27223ED6"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B01B78">
          <w:rPr>
            <w:noProof/>
            <w:webHidden/>
          </w:rPr>
          <w:t>80</w:t>
        </w:r>
        <w:r>
          <w:rPr>
            <w:noProof/>
            <w:webHidden/>
          </w:rPr>
          <w:fldChar w:fldCharType="end"/>
        </w:r>
      </w:hyperlink>
    </w:p>
    <w:p w14:paraId="4B8F5795" w14:textId="646A6790"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B01B78">
          <w:rPr>
            <w:noProof/>
            <w:webHidden/>
          </w:rPr>
          <w:t>80</w:t>
        </w:r>
        <w:r>
          <w:rPr>
            <w:noProof/>
            <w:webHidden/>
          </w:rPr>
          <w:fldChar w:fldCharType="end"/>
        </w:r>
      </w:hyperlink>
    </w:p>
    <w:p w14:paraId="551FCF90" w14:textId="563008C8"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B01B78">
          <w:rPr>
            <w:noProof/>
            <w:webHidden/>
          </w:rPr>
          <w:t>81</w:t>
        </w:r>
        <w:r>
          <w:rPr>
            <w:noProof/>
            <w:webHidden/>
          </w:rPr>
          <w:fldChar w:fldCharType="end"/>
        </w:r>
      </w:hyperlink>
    </w:p>
    <w:p w14:paraId="406A9863" w14:textId="6EF6E61E"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B01B78">
          <w:rPr>
            <w:noProof/>
            <w:webHidden/>
          </w:rPr>
          <w:t>82</w:t>
        </w:r>
        <w:r>
          <w:rPr>
            <w:noProof/>
            <w:webHidden/>
          </w:rPr>
          <w:fldChar w:fldCharType="end"/>
        </w:r>
      </w:hyperlink>
    </w:p>
    <w:p w14:paraId="5464D5F8" w14:textId="06AFE115"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B01B78">
          <w:rPr>
            <w:noProof/>
            <w:webHidden/>
          </w:rPr>
          <w:t>83</w:t>
        </w:r>
        <w:r>
          <w:rPr>
            <w:noProof/>
            <w:webHidden/>
          </w:rPr>
          <w:fldChar w:fldCharType="end"/>
        </w:r>
      </w:hyperlink>
    </w:p>
    <w:p w14:paraId="3B717A4A" w14:textId="77777777" w:rsidR="00A70E61" w:rsidRDefault="00A70E61" w:rsidP="00A70E61">
      <w:pPr>
        <w:rPr>
          <w:b/>
          <w:bCs/>
          <w:sz w:val="22"/>
          <w:szCs w:val="22"/>
        </w:rPr>
      </w:pPr>
      <w:r>
        <w:rPr>
          <w:b/>
          <w:bCs/>
          <w:sz w:val="22"/>
          <w:szCs w:val="22"/>
        </w:rPr>
        <w:fldChar w:fldCharType="end"/>
      </w:r>
    </w:p>
    <w:p w14:paraId="0B6D31A4" w14:textId="77777777" w:rsidR="00A70E61" w:rsidRDefault="00A70E61" w:rsidP="00A70E61">
      <w:pPr>
        <w:rPr>
          <w:b/>
          <w:bCs/>
          <w:sz w:val="22"/>
          <w:szCs w:val="22"/>
        </w:rPr>
      </w:pPr>
    </w:p>
    <w:p w14:paraId="7716225D" w14:textId="77777777" w:rsidR="00A70E61" w:rsidRPr="0040628C" w:rsidRDefault="00A70E61" w:rsidP="00A70E61">
      <w:pPr>
        <w:rPr>
          <w:b/>
          <w:bCs/>
          <w:sz w:val="22"/>
          <w:szCs w:val="22"/>
        </w:rPr>
      </w:pPr>
    </w:p>
    <w:p w14:paraId="2731360F" w14:textId="77777777" w:rsidR="00A70E61" w:rsidRPr="00400FE3" w:rsidRDefault="00A70E61" w:rsidP="00A70E61">
      <w:pPr>
        <w:pStyle w:val="Nagwek1"/>
        <w:rPr>
          <w:caps/>
        </w:rPr>
      </w:pPr>
      <w:r>
        <w:br w:type="page"/>
      </w:r>
      <w:bookmarkStart w:id="304" w:name="_Toc20897001"/>
      <w:r w:rsidRPr="00400FE3">
        <w:lastRenderedPageBreak/>
        <w:t>1. Przyjęte założenia do „Projektu organizacji robót”</w:t>
      </w:r>
      <w:bookmarkEnd w:id="304"/>
    </w:p>
    <w:p w14:paraId="25F3A30F" w14:textId="77777777" w:rsidR="00A70E61" w:rsidRPr="00AA2DAB" w:rsidRDefault="00A70E61" w:rsidP="00A70E61">
      <w:pPr>
        <w:rPr>
          <w:bCs/>
          <w:sz w:val="24"/>
          <w:szCs w:val="24"/>
        </w:rPr>
      </w:pPr>
    </w:p>
    <w:p w14:paraId="0EC3467A" w14:textId="77777777" w:rsidR="00A70E61" w:rsidRPr="00400FE3" w:rsidRDefault="00A70E61" w:rsidP="00A70E61">
      <w:pPr>
        <w:pStyle w:val="Nagwek2"/>
        <w:spacing w:after="120"/>
        <w:jc w:val="left"/>
        <w:rPr>
          <w:b w:val="0"/>
        </w:rPr>
      </w:pPr>
      <w:bookmarkStart w:id="305" w:name="_Toc20897002"/>
      <w:r w:rsidRPr="00400FE3">
        <w:rPr>
          <w:b w:val="0"/>
        </w:rPr>
        <w:t>1.1.  Podstawa opracowania</w:t>
      </w:r>
      <w:bookmarkEnd w:id="305"/>
    </w:p>
    <w:p w14:paraId="7473697E" w14:textId="77777777" w:rsidR="00A70E61" w:rsidRPr="00A32691" w:rsidRDefault="00A70E61" w:rsidP="00A70E61">
      <w:pPr>
        <w:rPr>
          <w:bCs/>
        </w:rPr>
      </w:pPr>
      <w:r w:rsidRPr="00A32691">
        <w:rPr>
          <w:bCs/>
        </w:rPr>
        <w:t xml:space="preserve">Opracowanie obejmuje technologię, zakres robót oraz umowę zawartą z Polską Grupą Górniczą S.A. </w:t>
      </w:r>
    </w:p>
    <w:p w14:paraId="0AA3094D" w14:textId="77777777" w:rsidR="00A70E61" w:rsidRPr="00A32691" w:rsidRDefault="00A70E61" w:rsidP="00A70E61">
      <w:pPr>
        <w:rPr>
          <w:b/>
          <w:bCs/>
          <w:sz w:val="22"/>
          <w:szCs w:val="22"/>
        </w:rPr>
      </w:pPr>
      <w:r w:rsidRPr="00A32691">
        <w:rPr>
          <w:bCs/>
        </w:rPr>
        <w:t>Oddział Zakład Elektrociepłownie</w:t>
      </w:r>
    </w:p>
    <w:p w14:paraId="2BA892A2" w14:textId="77777777" w:rsidR="00A70E61" w:rsidRPr="00737DD6" w:rsidRDefault="00A70E61" w:rsidP="00A70E61">
      <w:pPr>
        <w:rPr>
          <w:b/>
          <w:bCs/>
          <w:sz w:val="22"/>
          <w:szCs w:val="22"/>
        </w:rPr>
      </w:pPr>
      <w:r w:rsidRPr="00737DD6">
        <w:rPr>
          <w:bCs/>
          <w:sz w:val="22"/>
          <w:szCs w:val="22"/>
        </w:rPr>
        <w:t>………………………………………………………………………………………………………………………………………………………………………………………………………………………………………………………………………………………………………………………………………</w:t>
      </w:r>
    </w:p>
    <w:p w14:paraId="7D0E2B83" w14:textId="77777777" w:rsidR="00A70E61" w:rsidRPr="00737DD6" w:rsidRDefault="00A70E61" w:rsidP="00A70E61">
      <w:pPr>
        <w:rPr>
          <w:b/>
          <w:bCs/>
          <w:sz w:val="22"/>
          <w:szCs w:val="22"/>
        </w:rPr>
      </w:pPr>
    </w:p>
    <w:p w14:paraId="23A8388D" w14:textId="77777777" w:rsidR="00A70E61" w:rsidRPr="00400FE3" w:rsidRDefault="00A70E61" w:rsidP="00A70E61">
      <w:pPr>
        <w:pStyle w:val="Nagwek2"/>
        <w:spacing w:after="120"/>
        <w:jc w:val="left"/>
        <w:rPr>
          <w:b w:val="0"/>
        </w:rPr>
      </w:pPr>
      <w:bookmarkStart w:id="306" w:name="_Toc20897003"/>
      <w:r w:rsidRPr="00400FE3">
        <w:rPr>
          <w:b w:val="0"/>
        </w:rPr>
        <w:t>1.2.  Lokalizacja inwestycji</w:t>
      </w:r>
      <w:bookmarkEnd w:id="306"/>
    </w:p>
    <w:p w14:paraId="078E4BB9" w14:textId="77777777" w:rsidR="00A70E61" w:rsidRPr="00737DD6" w:rsidRDefault="00A70E61" w:rsidP="00A70E61">
      <w:pPr>
        <w:rPr>
          <w:bCs/>
          <w:sz w:val="22"/>
          <w:szCs w:val="22"/>
        </w:rPr>
      </w:pPr>
      <w:r w:rsidRPr="00737DD6">
        <w:rPr>
          <w:bCs/>
          <w:sz w:val="22"/>
          <w:szCs w:val="22"/>
        </w:rPr>
        <w:t>………………………………………………………………………………………………………………………………………………………………………………………………………………………………………………………………………………………………………………………………………</w:t>
      </w:r>
    </w:p>
    <w:p w14:paraId="78FBAB28" w14:textId="77777777" w:rsidR="00A70E61" w:rsidRPr="00737DD6" w:rsidRDefault="00A70E61" w:rsidP="00A70E61">
      <w:pPr>
        <w:rPr>
          <w:b/>
          <w:bCs/>
          <w:sz w:val="22"/>
          <w:szCs w:val="22"/>
        </w:rPr>
      </w:pPr>
    </w:p>
    <w:p w14:paraId="69E20B26" w14:textId="77777777" w:rsidR="00A70E61" w:rsidRPr="00400FE3" w:rsidRDefault="00A70E61" w:rsidP="00A70E61">
      <w:pPr>
        <w:pStyle w:val="Nagwek2"/>
        <w:spacing w:after="120"/>
        <w:jc w:val="left"/>
        <w:rPr>
          <w:b w:val="0"/>
        </w:rPr>
      </w:pPr>
      <w:bookmarkStart w:id="307" w:name="_Toc20897004"/>
      <w:r w:rsidRPr="00400FE3">
        <w:rPr>
          <w:b w:val="0"/>
        </w:rPr>
        <w:t>1.3.  Podstawa prawna</w:t>
      </w:r>
      <w:bookmarkEnd w:id="307"/>
    </w:p>
    <w:p w14:paraId="1FD2A71E" w14:textId="77777777" w:rsidR="00A70E61" w:rsidRPr="00737DD6" w:rsidRDefault="00A70E61" w:rsidP="00A70E61">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6F61FC78" w14:textId="77777777" w:rsidR="00A70E61" w:rsidRPr="00737DD6" w:rsidRDefault="00A70E61" w:rsidP="00A70E61">
      <w:pPr>
        <w:rPr>
          <w:bCs/>
          <w:sz w:val="22"/>
          <w:szCs w:val="22"/>
        </w:rPr>
      </w:pPr>
      <w:r w:rsidRPr="00737DD6">
        <w:rPr>
          <w:bCs/>
          <w:sz w:val="22"/>
          <w:szCs w:val="22"/>
        </w:rPr>
        <w:t>Na podstawie jakich przepisów prawa handlowego.</w:t>
      </w:r>
    </w:p>
    <w:p w14:paraId="1D1F67E1" w14:textId="77777777" w:rsidR="00A70E61" w:rsidRPr="00737DD6" w:rsidRDefault="00A70E61" w:rsidP="00A70E61">
      <w:pPr>
        <w:rPr>
          <w:bCs/>
          <w:sz w:val="22"/>
          <w:szCs w:val="22"/>
        </w:rPr>
      </w:pPr>
      <w:r w:rsidRPr="00737DD6">
        <w:rPr>
          <w:bCs/>
          <w:sz w:val="22"/>
          <w:szCs w:val="22"/>
        </w:rPr>
        <w:t>………………………………………………………………………………………………………………………………………………………………………………………………………………………………………………………………………………………………………………………………………</w:t>
      </w:r>
    </w:p>
    <w:p w14:paraId="58E0E5F3" w14:textId="77777777" w:rsidR="00A70E61" w:rsidRPr="00737DD6" w:rsidRDefault="00A70E61" w:rsidP="00A70E61">
      <w:pPr>
        <w:rPr>
          <w:b/>
          <w:bCs/>
          <w:sz w:val="22"/>
          <w:szCs w:val="22"/>
        </w:rPr>
      </w:pPr>
    </w:p>
    <w:p w14:paraId="46E2727E" w14:textId="77777777" w:rsidR="00A70E61" w:rsidRPr="00400FE3" w:rsidRDefault="00A70E61" w:rsidP="00A70E61">
      <w:pPr>
        <w:pStyle w:val="Nagwek2"/>
        <w:spacing w:after="120"/>
        <w:jc w:val="left"/>
        <w:rPr>
          <w:b w:val="0"/>
        </w:rPr>
      </w:pPr>
      <w:bookmarkStart w:id="308" w:name="_Toc20897005"/>
      <w:r w:rsidRPr="00400FE3">
        <w:rPr>
          <w:b w:val="0"/>
        </w:rPr>
        <w:t>1.4.  Nadzór nad pracami</w:t>
      </w:r>
      <w:bookmarkEnd w:id="308"/>
    </w:p>
    <w:p w14:paraId="784F3618" w14:textId="77777777" w:rsidR="00A70E61" w:rsidRPr="00737DD6" w:rsidRDefault="00A70E61" w:rsidP="00A70E61">
      <w:pPr>
        <w:rPr>
          <w:bCs/>
          <w:sz w:val="22"/>
          <w:szCs w:val="22"/>
        </w:rPr>
      </w:pPr>
      <w:r w:rsidRPr="00737DD6">
        <w:rPr>
          <w:bCs/>
          <w:sz w:val="22"/>
          <w:szCs w:val="22"/>
        </w:rPr>
        <w:t>Z ramienia wykonawcy za bieżący dozór, koordynację oraz bezpieczne prowadzenie robót odpowiedzialni są:</w:t>
      </w:r>
    </w:p>
    <w:p w14:paraId="11DB2D42" w14:textId="77777777" w:rsidR="00A70E61" w:rsidRPr="00737DD6" w:rsidRDefault="00A70E61" w:rsidP="00A70E61">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2063FE3E" w14:textId="77777777" w:rsidR="00A70E61" w:rsidRPr="00737DD6" w:rsidRDefault="00A70E61" w:rsidP="00A70E61">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371D4C04" w14:textId="77777777" w:rsidR="00A70E61" w:rsidRPr="00737DD6" w:rsidRDefault="00A70E61" w:rsidP="00A70E61">
      <w:pPr>
        <w:rPr>
          <w:b/>
          <w:bCs/>
          <w:sz w:val="22"/>
          <w:szCs w:val="22"/>
        </w:rPr>
      </w:pPr>
    </w:p>
    <w:p w14:paraId="79FA17D5" w14:textId="77777777" w:rsidR="00A70E61" w:rsidRPr="00737DD6" w:rsidRDefault="00A70E61" w:rsidP="00A70E61">
      <w:pPr>
        <w:rPr>
          <w:bCs/>
          <w:sz w:val="22"/>
          <w:szCs w:val="22"/>
        </w:rPr>
      </w:pPr>
      <w:r w:rsidRPr="00737DD6">
        <w:rPr>
          <w:bCs/>
          <w:sz w:val="22"/>
          <w:szCs w:val="22"/>
        </w:rPr>
        <w:t>Z ramienia zamawiającego upoważnieni do przekazania frontu robót oraz uzgodnień są:</w:t>
      </w:r>
    </w:p>
    <w:p w14:paraId="0A71332E" w14:textId="77777777" w:rsidR="00A70E61" w:rsidRPr="00737DD6" w:rsidRDefault="00A70E61" w:rsidP="00A70E61">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33C5154C" w14:textId="77777777" w:rsidR="00A70E61" w:rsidRPr="00737DD6" w:rsidRDefault="00A70E61" w:rsidP="00A70E61">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2ACED72F" w14:textId="77777777" w:rsidR="00A70E61" w:rsidRDefault="00A70E61" w:rsidP="00A70E61">
      <w:pPr>
        <w:rPr>
          <w:bCs/>
          <w:i/>
          <w:sz w:val="22"/>
          <w:szCs w:val="22"/>
        </w:rPr>
      </w:pPr>
    </w:p>
    <w:p w14:paraId="5C21DFFE" w14:textId="77777777" w:rsidR="00A70E61" w:rsidRPr="006A3F15" w:rsidRDefault="00A70E61" w:rsidP="00A70E61">
      <w:pPr>
        <w:rPr>
          <w:bCs/>
          <w:i/>
        </w:rPr>
      </w:pPr>
      <w:r w:rsidRPr="006A3F15">
        <w:rPr>
          <w:bCs/>
          <w:i/>
        </w:rPr>
        <w:t>Uwaga:  Obok nazwiska wymagany jest podpis.</w:t>
      </w:r>
    </w:p>
    <w:p w14:paraId="1A9AFCC6" w14:textId="77777777" w:rsidR="00A70E61" w:rsidRDefault="00A70E61" w:rsidP="00A70E61">
      <w:pPr>
        <w:rPr>
          <w:b/>
          <w:bCs/>
          <w:sz w:val="22"/>
          <w:szCs w:val="22"/>
        </w:rPr>
      </w:pPr>
    </w:p>
    <w:p w14:paraId="46E0082E" w14:textId="77777777" w:rsidR="00A70E61" w:rsidRPr="00737DD6" w:rsidRDefault="00A70E61" w:rsidP="00A70E61">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1BA694CB" w14:textId="77777777" w:rsidR="00A70E61" w:rsidRDefault="00A70E61" w:rsidP="00A70E61">
      <w:pPr>
        <w:rPr>
          <w:bCs/>
          <w:sz w:val="22"/>
          <w:szCs w:val="22"/>
        </w:rPr>
      </w:pPr>
    </w:p>
    <w:p w14:paraId="60A6FF8B" w14:textId="77777777" w:rsidR="00A70E61" w:rsidRPr="00737DD6" w:rsidRDefault="00A70E61" w:rsidP="00A70E61">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01A6627F" w14:textId="77777777" w:rsidR="00A70E61" w:rsidRDefault="00A70E61" w:rsidP="00A70E61">
      <w:pPr>
        <w:rPr>
          <w:bCs/>
          <w:sz w:val="22"/>
          <w:szCs w:val="22"/>
        </w:rPr>
      </w:pPr>
    </w:p>
    <w:p w14:paraId="671D644C" w14:textId="77777777" w:rsidR="00A70E61" w:rsidRDefault="00A70E61" w:rsidP="00A70E61">
      <w:pPr>
        <w:rPr>
          <w:bCs/>
        </w:rPr>
      </w:pPr>
      <w:r w:rsidRPr="00737DD6">
        <w:rPr>
          <w:bCs/>
          <w:sz w:val="22"/>
          <w:szCs w:val="22"/>
        </w:rPr>
        <w:t>Wykonawca jest zobowiązany prowadzić Dziennik Robót.</w:t>
      </w:r>
    </w:p>
    <w:p w14:paraId="6D9DA05C" w14:textId="77777777" w:rsidR="00A70E61" w:rsidRPr="00400FE3" w:rsidRDefault="00A70E61" w:rsidP="00A70E61">
      <w:pPr>
        <w:pStyle w:val="Nagwek1"/>
        <w:rPr>
          <w:caps/>
        </w:rPr>
      </w:pPr>
      <w:r>
        <w:rPr>
          <w:bCs w:val="0"/>
        </w:rPr>
        <w:br w:type="page"/>
      </w:r>
      <w:bookmarkStart w:id="309" w:name="_Toc20897006"/>
      <w:r w:rsidRPr="00400FE3">
        <w:lastRenderedPageBreak/>
        <w:t>2. Realizacja zadania</w:t>
      </w:r>
      <w:bookmarkEnd w:id="309"/>
    </w:p>
    <w:p w14:paraId="531DCC2D" w14:textId="77777777" w:rsidR="00A70E61" w:rsidRPr="00AA2DAB" w:rsidRDefault="00A70E61" w:rsidP="00A70E61">
      <w:pPr>
        <w:rPr>
          <w:bCs/>
          <w:sz w:val="24"/>
          <w:szCs w:val="24"/>
        </w:rPr>
      </w:pPr>
    </w:p>
    <w:p w14:paraId="392EC3C6" w14:textId="77777777" w:rsidR="00A70E61" w:rsidRPr="00400FE3" w:rsidRDefault="00A70E61" w:rsidP="00A70E61">
      <w:pPr>
        <w:pStyle w:val="Nagwek2"/>
        <w:spacing w:after="120"/>
        <w:jc w:val="left"/>
        <w:rPr>
          <w:b w:val="0"/>
        </w:rPr>
      </w:pPr>
      <w:bookmarkStart w:id="310" w:name="_Toc20897007"/>
      <w:r w:rsidRPr="00400FE3">
        <w:rPr>
          <w:b w:val="0"/>
        </w:rPr>
        <w:t xml:space="preserve">2.1.  Narzędzia i </w:t>
      </w:r>
      <w:r>
        <w:rPr>
          <w:b w:val="0"/>
        </w:rPr>
        <w:t>s</w:t>
      </w:r>
      <w:r w:rsidRPr="00400FE3">
        <w:rPr>
          <w:b w:val="0"/>
        </w:rPr>
        <w:t>przęt</w:t>
      </w:r>
      <w:bookmarkEnd w:id="310"/>
    </w:p>
    <w:p w14:paraId="52194C35" w14:textId="77777777" w:rsidR="00A70E61" w:rsidRDefault="00A70E61" w:rsidP="00A70E61">
      <w:pPr>
        <w:rPr>
          <w:bCs/>
          <w:sz w:val="22"/>
          <w:szCs w:val="22"/>
        </w:rPr>
      </w:pPr>
    </w:p>
    <w:p w14:paraId="2F8D7FD2" w14:textId="77777777" w:rsidR="00A70E61" w:rsidRDefault="00A70E61" w:rsidP="00A70E61">
      <w:pPr>
        <w:rPr>
          <w:bCs/>
          <w:sz w:val="22"/>
          <w:szCs w:val="22"/>
        </w:rPr>
      </w:pPr>
    </w:p>
    <w:p w14:paraId="626D6AB6" w14:textId="77777777" w:rsidR="00A70E61" w:rsidRDefault="00A70E61" w:rsidP="00A70E61">
      <w:pPr>
        <w:rPr>
          <w:bCs/>
          <w:sz w:val="22"/>
          <w:szCs w:val="22"/>
        </w:rPr>
      </w:pPr>
    </w:p>
    <w:p w14:paraId="1AA3B6A4" w14:textId="77777777" w:rsidR="00A70E61" w:rsidRPr="006A3F15" w:rsidRDefault="00A70E61" w:rsidP="00A70E61">
      <w:pPr>
        <w:rPr>
          <w:bCs/>
          <w:i/>
          <w:sz w:val="22"/>
          <w:szCs w:val="22"/>
        </w:rPr>
      </w:pPr>
      <w:r w:rsidRPr="006A3F15">
        <w:rPr>
          <w:bCs/>
          <w:i/>
          <w:sz w:val="22"/>
          <w:szCs w:val="22"/>
        </w:rPr>
        <w:t>Wymienić przewidziane narzędzia / urządzenia</w:t>
      </w:r>
      <w:r>
        <w:rPr>
          <w:bCs/>
          <w:i/>
          <w:sz w:val="22"/>
          <w:szCs w:val="22"/>
        </w:rPr>
        <w:t>.</w:t>
      </w:r>
    </w:p>
    <w:p w14:paraId="15A261FC" w14:textId="77777777" w:rsidR="00A70E61" w:rsidRPr="00737DD6" w:rsidRDefault="00A70E61" w:rsidP="00A70E61">
      <w:pPr>
        <w:rPr>
          <w:bCs/>
          <w:sz w:val="22"/>
          <w:szCs w:val="22"/>
        </w:rPr>
      </w:pPr>
    </w:p>
    <w:p w14:paraId="1195C110" w14:textId="77777777" w:rsidR="00A70E61" w:rsidRPr="00400FE3" w:rsidRDefault="00A70E61" w:rsidP="00A70E61">
      <w:pPr>
        <w:pStyle w:val="Nagwek2"/>
        <w:spacing w:after="120"/>
        <w:jc w:val="left"/>
        <w:rPr>
          <w:b w:val="0"/>
        </w:rPr>
      </w:pPr>
      <w:bookmarkStart w:id="311" w:name="_Toc20897008"/>
      <w:r w:rsidRPr="00400FE3">
        <w:rPr>
          <w:b w:val="0"/>
        </w:rPr>
        <w:t>2.2.  Kolejność wykonywania robót</w:t>
      </w:r>
      <w:bookmarkEnd w:id="311"/>
    </w:p>
    <w:p w14:paraId="391C4559" w14:textId="77777777" w:rsidR="00A70E61" w:rsidRPr="00737DD6" w:rsidRDefault="00A70E61" w:rsidP="00A70E61">
      <w:pPr>
        <w:ind w:left="567" w:hanging="284"/>
        <w:rPr>
          <w:bCs/>
          <w:sz w:val="22"/>
          <w:szCs w:val="22"/>
        </w:rPr>
      </w:pPr>
      <w:r w:rsidRPr="00737DD6">
        <w:rPr>
          <w:bCs/>
          <w:sz w:val="22"/>
          <w:szCs w:val="22"/>
        </w:rPr>
        <w:t>1.</w:t>
      </w:r>
      <w:r>
        <w:rPr>
          <w:bCs/>
          <w:sz w:val="22"/>
          <w:szCs w:val="22"/>
        </w:rPr>
        <w:tab/>
      </w:r>
    </w:p>
    <w:p w14:paraId="0C9D4C90" w14:textId="77777777" w:rsidR="00A70E61" w:rsidRPr="00737DD6" w:rsidRDefault="00A70E61" w:rsidP="00A70E61">
      <w:pPr>
        <w:ind w:left="567" w:hanging="284"/>
        <w:rPr>
          <w:bCs/>
          <w:sz w:val="22"/>
          <w:szCs w:val="22"/>
        </w:rPr>
      </w:pPr>
      <w:r w:rsidRPr="00737DD6">
        <w:rPr>
          <w:bCs/>
          <w:sz w:val="22"/>
          <w:szCs w:val="22"/>
        </w:rPr>
        <w:t>2.</w:t>
      </w:r>
      <w:r>
        <w:rPr>
          <w:bCs/>
          <w:sz w:val="22"/>
          <w:szCs w:val="22"/>
        </w:rPr>
        <w:tab/>
      </w:r>
    </w:p>
    <w:p w14:paraId="098EF301" w14:textId="77777777" w:rsidR="00A70E61" w:rsidRPr="00737DD6" w:rsidRDefault="00A70E61" w:rsidP="00A70E61">
      <w:pPr>
        <w:ind w:left="567" w:hanging="284"/>
        <w:rPr>
          <w:bCs/>
          <w:sz w:val="22"/>
          <w:szCs w:val="22"/>
        </w:rPr>
      </w:pPr>
      <w:r w:rsidRPr="00737DD6">
        <w:rPr>
          <w:bCs/>
          <w:sz w:val="22"/>
          <w:szCs w:val="22"/>
        </w:rPr>
        <w:t>3.</w:t>
      </w:r>
      <w:r>
        <w:rPr>
          <w:bCs/>
          <w:sz w:val="22"/>
          <w:szCs w:val="22"/>
        </w:rPr>
        <w:tab/>
      </w:r>
    </w:p>
    <w:p w14:paraId="4C0D13CD" w14:textId="77777777" w:rsidR="00A70E61" w:rsidRDefault="00A70E61" w:rsidP="00A70E61">
      <w:pPr>
        <w:rPr>
          <w:bCs/>
          <w:sz w:val="22"/>
          <w:szCs w:val="22"/>
        </w:rPr>
      </w:pPr>
    </w:p>
    <w:p w14:paraId="2CBD8048" w14:textId="77777777" w:rsidR="00A70E61" w:rsidRPr="006A3F15" w:rsidRDefault="00A70E61" w:rsidP="00A70E61">
      <w:pPr>
        <w:rPr>
          <w:bCs/>
          <w:i/>
          <w:sz w:val="22"/>
          <w:szCs w:val="22"/>
        </w:rPr>
      </w:pPr>
      <w:r w:rsidRPr="006A3F15">
        <w:rPr>
          <w:bCs/>
          <w:i/>
          <w:sz w:val="22"/>
          <w:szCs w:val="22"/>
        </w:rPr>
        <w:t>Opisać co będzie wykonywane.</w:t>
      </w:r>
    </w:p>
    <w:p w14:paraId="7CEF17B4" w14:textId="77777777" w:rsidR="00A70E61" w:rsidRDefault="00A70E61" w:rsidP="00A70E61">
      <w:pPr>
        <w:rPr>
          <w:bCs/>
          <w:sz w:val="22"/>
          <w:szCs w:val="22"/>
        </w:rPr>
      </w:pPr>
    </w:p>
    <w:p w14:paraId="7B6D5484" w14:textId="77777777" w:rsidR="00A70E61" w:rsidRPr="00400FE3" w:rsidRDefault="00A70E61" w:rsidP="00A70E61">
      <w:pPr>
        <w:pStyle w:val="Nagwek2"/>
        <w:spacing w:after="120"/>
        <w:jc w:val="left"/>
        <w:rPr>
          <w:b w:val="0"/>
        </w:rPr>
      </w:pPr>
      <w:bookmarkStart w:id="312" w:name="_Toc20897009"/>
      <w:r w:rsidRPr="00400FE3">
        <w:rPr>
          <w:b w:val="0"/>
        </w:rPr>
        <w:t>2.3.  Warunki techniczne i porządkowe prowadzenia robót</w:t>
      </w:r>
      <w:bookmarkEnd w:id="312"/>
    </w:p>
    <w:p w14:paraId="2C503D2C" w14:textId="77777777" w:rsidR="00A70E61" w:rsidRPr="00737DD6" w:rsidRDefault="00A70E61" w:rsidP="00A70E61">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1D478625" w14:textId="77777777" w:rsidR="00A70E61" w:rsidRPr="00737DD6" w:rsidRDefault="00A70E61" w:rsidP="00A70E61">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5BF20604" w14:textId="77777777" w:rsidR="00A70E61" w:rsidRPr="00737DD6" w:rsidRDefault="00A70E61" w:rsidP="00A70E61">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6EDDB9B7" w14:textId="77777777" w:rsidR="00A70E61" w:rsidRPr="00737DD6" w:rsidRDefault="00A70E61" w:rsidP="00A70E61">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4B2AA1C2" w14:textId="77777777" w:rsidR="00A70E61" w:rsidRPr="00737DD6" w:rsidRDefault="00A70E61" w:rsidP="00A70E61">
      <w:pPr>
        <w:ind w:left="567"/>
        <w:rPr>
          <w:bCs/>
          <w:sz w:val="22"/>
          <w:szCs w:val="22"/>
        </w:rPr>
      </w:pPr>
      <w:r w:rsidRPr="00737DD6">
        <w:rPr>
          <w:bCs/>
          <w:sz w:val="22"/>
          <w:szCs w:val="22"/>
        </w:rPr>
        <w:t>a) niezwłoczne zorganizowanie niezbędnej pomocy dla poszkodowanego,</w:t>
      </w:r>
    </w:p>
    <w:p w14:paraId="3D8C681E" w14:textId="77777777" w:rsidR="00A70E61" w:rsidRPr="00737DD6" w:rsidRDefault="00A70E61" w:rsidP="00A70E61">
      <w:pPr>
        <w:ind w:left="567"/>
        <w:rPr>
          <w:bCs/>
          <w:sz w:val="22"/>
          <w:szCs w:val="22"/>
        </w:rPr>
      </w:pPr>
      <w:r w:rsidRPr="00737DD6">
        <w:rPr>
          <w:bCs/>
          <w:sz w:val="22"/>
          <w:szCs w:val="22"/>
        </w:rPr>
        <w:t>b) udostępnić niezbędnych informacji i materiałów służbie BHP Wykonawcy.</w:t>
      </w:r>
    </w:p>
    <w:p w14:paraId="4E831C2B" w14:textId="77777777" w:rsidR="00A70E61" w:rsidRPr="00737DD6" w:rsidRDefault="00A70E61" w:rsidP="00A70E61">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16DC6C39" w14:textId="77777777" w:rsidR="00A70E61" w:rsidRPr="00737DD6" w:rsidRDefault="00A70E61" w:rsidP="00A70E61">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21308EF1" w14:textId="77777777" w:rsidR="00A70E61" w:rsidRPr="00737DD6" w:rsidRDefault="00A70E61" w:rsidP="00A70E61">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5EE86AEC" w14:textId="77777777" w:rsidR="00A70E61" w:rsidRDefault="00A70E61" w:rsidP="00A70E61">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155AC27E" w14:textId="77777777" w:rsidR="00A70E61" w:rsidRPr="00737DD6" w:rsidRDefault="00A70E61" w:rsidP="00A70E61">
      <w:pPr>
        <w:rPr>
          <w:bCs/>
          <w:sz w:val="22"/>
          <w:szCs w:val="22"/>
        </w:rPr>
      </w:pPr>
    </w:p>
    <w:p w14:paraId="55E41EAF" w14:textId="77777777" w:rsidR="00A70E61" w:rsidRPr="00400FE3" w:rsidRDefault="00A70E61" w:rsidP="00A70E61">
      <w:pPr>
        <w:pStyle w:val="Nagwek2"/>
        <w:spacing w:after="120"/>
        <w:jc w:val="left"/>
        <w:rPr>
          <w:b w:val="0"/>
        </w:rPr>
      </w:pPr>
      <w:bookmarkStart w:id="313" w:name="_Toc20897010"/>
      <w:r w:rsidRPr="00400FE3">
        <w:rPr>
          <w:b w:val="0"/>
        </w:rPr>
        <w:t>2.4.  Wytyczne organizacyjne</w:t>
      </w:r>
      <w:bookmarkEnd w:id="313"/>
    </w:p>
    <w:p w14:paraId="2B7A0148" w14:textId="77777777" w:rsidR="00A70E61" w:rsidRPr="00737DD6" w:rsidRDefault="00A70E61" w:rsidP="00A70E61">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028FFB9B" w14:textId="77777777" w:rsidR="00A70E61" w:rsidRPr="00737DD6" w:rsidRDefault="00A70E61" w:rsidP="00A70E61">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68B4119E" w14:textId="77777777" w:rsidR="00A70E61" w:rsidRPr="00737DD6" w:rsidRDefault="00A70E61" w:rsidP="00A70E61">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5F14CFF6" w14:textId="77777777" w:rsidR="00A70E61" w:rsidRPr="00737DD6" w:rsidRDefault="00A70E61" w:rsidP="00A70E61">
      <w:pPr>
        <w:ind w:left="567" w:hanging="283"/>
        <w:rPr>
          <w:bCs/>
          <w:sz w:val="22"/>
          <w:szCs w:val="22"/>
        </w:rPr>
      </w:pPr>
      <w:r w:rsidRPr="00737DD6">
        <w:rPr>
          <w:bCs/>
          <w:sz w:val="22"/>
          <w:szCs w:val="22"/>
        </w:rPr>
        <w:lastRenderedPageBreak/>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3C7B00FC" w14:textId="77777777" w:rsidR="00A70E61" w:rsidRPr="00737DD6" w:rsidRDefault="00A70E61" w:rsidP="00A70E61">
      <w:pPr>
        <w:ind w:left="567" w:hanging="283"/>
        <w:rPr>
          <w:bCs/>
          <w:sz w:val="22"/>
          <w:szCs w:val="22"/>
        </w:rPr>
      </w:pPr>
      <w:r w:rsidRPr="00737DD6">
        <w:rPr>
          <w:bCs/>
          <w:sz w:val="22"/>
          <w:szCs w:val="22"/>
        </w:rPr>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55E19D9C" w14:textId="77777777" w:rsidR="00A70E61" w:rsidRPr="00737DD6" w:rsidRDefault="00A70E61" w:rsidP="00A70E61">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4B685040" w14:textId="77777777" w:rsidR="00A70E61" w:rsidRPr="00737DD6" w:rsidRDefault="00A70E61" w:rsidP="00A70E61">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7BDB7446" w14:textId="77777777" w:rsidR="00A70E61" w:rsidRPr="00737DD6" w:rsidRDefault="00A70E61" w:rsidP="00A70E61">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2D089725" w14:textId="77777777" w:rsidR="00A70E61" w:rsidRPr="00737DD6" w:rsidRDefault="00A70E61" w:rsidP="00A70E61">
      <w:pPr>
        <w:rPr>
          <w:bCs/>
          <w:sz w:val="22"/>
          <w:szCs w:val="22"/>
        </w:rPr>
      </w:pPr>
    </w:p>
    <w:p w14:paraId="3D9B27B4" w14:textId="77777777" w:rsidR="00A70E61" w:rsidRPr="00400FE3" w:rsidRDefault="00A70E61" w:rsidP="00A70E61">
      <w:pPr>
        <w:pStyle w:val="Nagwek2"/>
        <w:spacing w:after="120"/>
        <w:jc w:val="left"/>
        <w:rPr>
          <w:b w:val="0"/>
        </w:rPr>
      </w:pPr>
      <w:bookmarkStart w:id="314" w:name="_Toc20897011"/>
      <w:r w:rsidRPr="00400FE3">
        <w:rPr>
          <w:b w:val="0"/>
        </w:rPr>
        <w:t>2.5.  Zabezpieczenia ze strony Wykonawcy</w:t>
      </w:r>
      <w:bookmarkEnd w:id="314"/>
    </w:p>
    <w:p w14:paraId="044F0640" w14:textId="77777777" w:rsidR="00A70E61" w:rsidRPr="00737DD6" w:rsidRDefault="00A70E61" w:rsidP="00A70E61">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66AF8144" w14:textId="77777777" w:rsidR="00A70E61" w:rsidRPr="00737DD6" w:rsidRDefault="00A70E61" w:rsidP="00A70E61">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75FEFA7F" w14:textId="77777777" w:rsidR="00A70E61" w:rsidRPr="00737DD6" w:rsidRDefault="00A70E61" w:rsidP="00A70E61">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51DCD073" w14:textId="77777777" w:rsidR="00A70E61" w:rsidRDefault="00A70E61" w:rsidP="00A70E61">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1F359E6D" w14:textId="77777777" w:rsidR="00A70E61" w:rsidRPr="00737DD6" w:rsidRDefault="00A70E61" w:rsidP="00A70E61">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670B7C7C" w14:textId="77777777" w:rsidR="00A70E61" w:rsidRPr="00737DD6" w:rsidRDefault="00A70E61" w:rsidP="00A70E61">
      <w:pPr>
        <w:rPr>
          <w:bCs/>
          <w:sz w:val="22"/>
          <w:szCs w:val="22"/>
        </w:rPr>
      </w:pPr>
    </w:p>
    <w:p w14:paraId="3EB3866D" w14:textId="77777777" w:rsidR="00A70E61" w:rsidRPr="00400FE3" w:rsidRDefault="00A70E61" w:rsidP="00A70E61">
      <w:pPr>
        <w:pStyle w:val="Nagwek2"/>
        <w:spacing w:after="120"/>
        <w:jc w:val="left"/>
        <w:rPr>
          <w:b w:val="0"/>
        </w:rPr>
      </w:pPr>
      <w:bookmarkStart w:id="315" w:name="_Toc20897012"/>
      <w:r w:rsidRPr="00400FE3">
        <w:rPr>
          <w:b w:val="0"/>
        </w:rPr>
        <w:t>2.6.  Zabezpieczenia ze strony Właściciela</w:t>
      </w:r>
      <w:bookmarkEnd w:id="315"/>
    </w:p>
    <w:p w14:paraId="0838D439" w14:textId="77777777" w:rsidR="00A70E61" w:rsidRPr="00737DD6" w:rsidRDefault="00A70E61" w:rsidP="00A70E61">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07325345" w14:textId="77777777" w:rsidR="00A70E61" w:rsidRPr="00737DD6" w:rsidRDefault="00A70E61" w:rsidP="00A70E61">
      <w:pPr>
        <w:rPr>
          <w:bCs/>
          <w:sz w:val="22"/>
          <w:szCs w:val="22"/>
        </w:rPr>
      </w:pPr>
    </w:p>
    <w:p w14:paraId="30B13943" w14:textId="77777777" w:rsidR="00A70E61" w:rsidRPr="006A3F15" w:rsidRDefault="00A70E61" w:rsidP="00A70E61">
      <w:pPr>
        <w:rPr>
          <w:b/>
          <w:bCs/>
        </w:rPr>
      </w:pPr>
      <w:r w:rsidRPr="006A3F15">
        <w:rPr>
          <w:b/>
          <w:bCs/>
        </w:rPr>
        <w:t>UWAGA!!!</w:t>
      </w:r>
    </w:p>
    <w:p w14:paraId="19EE85DA" w14:textId="77777777" w:rsidR="00A70E61" w:rsidRPr="006A3F15" w:rsidRDefault="00A70E61" w:rsidP="00A70E61">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6E91ACBF" w14:textId="77777777" w:rsidR="00A70E61" w:rsidRDefault="00A70E61" w:rsidP="00A70E61">
      <w:pPr>
        <w:rPr>
          <w:bCs/>
          <w:sz w:val="22"/>
          <w:szCs w:val="22"/>
        </w:rPr>
      </w:pPr>
    </w:p>
    <w:p w14:paraId="659D1033" w14:textId="77777777" w:rsidR="00A70E61" w:rsidRPr="00737DD6" w:rsidRDefault="00A70E61" w:rsidP="00A70E61">
      <w:pPr>
        <w:rPr>
          <w:bCs/>
          <w:sz w:val="22"/>
          <w:szCs w:val="22"/>
        </w:rPr>
      </w:pPr>
    </w:p>
    <w:p w14:paraId="55835542" w14:textId="77777777" w:rsidR="00A70E61" w:rsidRPr="00400FE3" w:rsidRDefault="00A70E61" w:rsidP="00A70E61">
      <w:pPr>
        <w:pStyle w:val="Nagwek1"/>
        <w:rPr>
          <w:caps/>
        </w:rPr>
      </w:pPr>
      <w:bookmarkStart w:id="316" w:name="_Toc20897013"/>
      <w:r w:rsidRPr="00400FE3">
        <w:t>3. Zagadnienia BHP</w:t>
      </w:r>
      <w:bookmarkEnd w:id="316"/>
    </w:p>
    <w:p w14:paraId="2A6AB1ED" w14:textId="77777777" w:rsidR="00A70E61" w:rsidRPr="00AA2DAB" w:rsidRDefault="00A70E61" w:rsidP="00A70E61">
      <w:pPr>
        <w:rPr>
          <w:bCs/>
          <w:sz w:val="24"/>
          <w:szCs w:val="24"/>
        </w:rPr>
      </w:pPr>
    </w:p>
    <w:p w14:paraId="5A38889E" w14:textId="77777777" w:rsidR="00A70E61" w:rsidRPr="00737DD6" w:rsidRDefault="00A70E61" w:rsidP="00A70E61">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45DE0617" w14:textId="77777777" w:rsidR="00A70E61" w:rsidRPr="00737DD6" w:rsidRDefault="00A70E61" w:rsidP="00A70E61">
      <w:pPr>
        <w:rPr>
          <w:bCs/>
          <w:sz w:val="22"/>
        </w:rPr>
      </w:pPr>
    </w:p>
    <w:p w14:paraId="719C8163" w14:textId="77777777" w:rsidR="00A70E61" w:rsidRPr="00737DD6" w:rsidRDefault="00A70E61" w:rsidP="00A70E61">
      <w:pPr>
        <w:spacing w:line="288" w:lineRule="auto"/>
        <w:rPr>
          <w:bCs/>
          <w:sz w:val="22"/>
        </w:rPr>
      </w:pPr>
      <w:r w:rsidRPr="00737DD6">
        <w:rPr>
          <w:bCs/>
          <w:sz w:val="22"/>
        </w:rPr>
        <w:t>W czasie wykonywania robót należy przestrzegać następujących zasad:</w:t>
      </w:r>
    </w:p>
    <w:p w14:paraId="1C1C956C" w14:textId="77777777" w:rsidR="00A70E61" w:rsidRPr="00737DD6" w:rsidRDefault="00A70E61" w:rsidP="00A70E61">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0F9D1DCA" w14:textId="77777777" w:rsidR="00A70E61" w:rsidRPr="00737DD6" w:rsidRDefault="00A70E61" w:rsidP="00A70E61">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198C81C9" w14:textId="77777777" w:rsidR="00A70E61" w:rsidRPr="00737DD6" w:rsidRDefault="00A70E61" w:rsidP="00A70E61">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3E5BC6B9" w14:textId="77777777" w:rsidR="00A70E61" w:rsidRPr="00737DD6" w:rsidRDefault="00A70E61" w:rsidP="00A70E61">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61E384B7" w14:textId="77777777" w:rsidR="00A70E61" w:rsidRPr="00737DD6" w:rsidRDefault="00A70E61" w:rsidP="00A70E61">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706754B1" w14:textId="77777777" w:rsidR="00A70E61" w:rsidRDefault="00A70E61" w:rsidP="00A70E61">
      <w:pPr>
        <w:rPr>
          <w:bCs/>
          <w:sz w:val="22"/>
        </w:rPr>
      </w:pPr>
    </w:p>
    <w:p w14:paraId="4728FFF0" w14:textId="77777777" w:rsidR="00A70E61" w:rsidRPr="00C37480" w:rsidRDefault="00A70E61" w:rsidP="00A70E61">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„firmówce”</w:t>
      </w:r>
    </w:p>
    <w:p w14:paraId="0AEF7AEC" w14:textId="77777777" w:rsidR="00A70E61" w:rsidRPr="00880B6E" w:rsidRDefault="00A70E61" w:rsidP="00A70E61">
      <w:pPr>
        <w:rPr>
          <w:bCs/>
        </w:rPr>
      </w:pPr>
    </w:p>
    <w:p w14:paraId="204B7652" w14:textId="77777777" w:rsidR="00A70E61" w:rsidRPr="00400FE3" w:rsidRDefault="00A70E61" w:rsidP="00A70E61">
      <w:pPr>
        <w:pStyle w:val="Nagwek1"/>
        <w:rPr>
          <w:caps/>
        </w:rPr>
      </w:pPr>
      <w:bookmarkStart w:id="317" w:name="_Toc20897014"/>
      <w:r w:rsidRPr="00400FE3">
        <w:t>4. Lista pracowników wyznaczonych do wykonania niniejszego zadania</w:t>
      </w:r>
      <w:bookmarkEnd w:id="317"/>
    </w:p>
    <w:p w14:paraId="0A06DF51" w14:textId="77777777" w:rsidR="00A70E61" w:rsidRPr="00737DD6" w:rsidRDefault="00A70E61" w:rsidP="00A70E61">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A70E61" w:rsidRPr="00E658FF" w14:paraId="62931B4A"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1CA64" w14:textId="77777777" w:rsidR="00A70E61" w:rsidRPr="00E658FF" w:rsidRDefault="00A70E61" w:rsidP="007760D7">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E3F5C" w14:textId="77777777" w:rsidR="00A70E61" w:rsidRPr="00E658FF" w:rsidRDefault="00A70E61" w:rsidP="007760D7">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C18EE0" w14:textId="77777777" w:rsidR="00A70E61" w:rsidRPr="00E658FF" w:rsidRDefault="00A70E61" w:rsidP="007760D7">
            <w:pPr>
              <w:jc w:val="center"/>
              <w:rPr>
                <w:bCs/>
                <w:sz w:val="22"/>
                <w:szCs w:val="22"/>
              </w:rPr>
            </w:pPr>
            <w:r w:rsidRPr="00E658FF">
              <w:rPr>
                <w:bCs/>
                <w:sz w:val="22"/>
                <w:szCs w:val="22"/>
              </w:rPr>
              <w:t>Własnoręczny podpis</w:t>
            </w:r>
          </w:p>
        </w:tc>
      </w:tr>
      <w:tr w:rsidR="00A70E61" w:rsidRPr="00E658FF" w14:paraId="30268237"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08ABFB9" w14:textId="77777777" w:rsidR="00A70E61" w:rsidRPr="00E658FF" w:rsidRDefault="00A70E61" w:rsidP="007760D7">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25E9EDE1"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A57AA21" w14:textId="77777777" w:rsidR="00A70E61" w:rsidRPr="00E658FF" w:rsidRDefault="00A70E61" w:rsidP="007760D7">
            <w:pPr>
              <w:jc w:val="center"/>
              <w:rPr>
                <w:bCs/>
                <w:sz w:val="22"/>
                <w:szCs w:val="22"/>
              </w:rPr>
            </w:pPr>
          </w:p>
        </w:tc>
      </w:tr>
      <w:tr w:rsidR="00A70E61" w:rsidRPr="00E658FF" w14:paraId="73FBFE94"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05E43BB" w14:textId="77777777" w:rsidR="00A70E61" w:rsidRPr="00E658FF" w:rsidRDefault="00A70E61" w:rsidP="007760D7">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B594F46"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C431150" w14:textId="77777777" w:rsidR="00A70E61" w:rsidRPr="00E658FF" w:rsidRDefault="00A70E61" w:rsidP="007760D7">
            <w:pPr>
              <w:jc w:val="center"/>
              <w:rPr>
                <w:bCs/>
                <w:sz w:val="22"/>
                <w:szCs w:val="22"/>
              </w:rPr>
            </w:pPr>
          </w:p>
        </w:tc>
      </w:tr>
      <w:tr w:rsidR="00A70E61" w:rsidRPr="00E658FF" w14:paraId="66B01DFA"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5626FC6" w14:textId="77777777" w:rsidR="00A70E61" w:rsidRPr="00E658FF" w:rsidRDefault="00A70E61" w:rsidP="007760D7">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C66CA15"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E636897" w14:textId="77777777" w:rsidR="00A70E61" w:rsidRPr="00E658FF" w:rsidRDefault="00A70E61" w:rsidP="007760D7">
            <w:pPr>
              <w:jc w:val="center"/>
              <w:rPr>
                <w:bCs/>
                <w:sz w:val="22"/>
                <w:szCs w:val="22"/>
              </w:rPr>
            </w:pPr>
          </w:p>
        </w:tc>
      </w:tr>
      <w:tr w:rsidR="00A70E61" w:rsidRPr="00E658FF" w14:paraId="10742537"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7AF7B6" w14:textId="77777777" w:rsidR="00A70E61" w:rsidRPr="00E658FF" w:rsidRDefault="00A70E61" w:rsidP="007760D7">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17DA635"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C5E15BA" w14:textId="77777777" w:rsidR="00A70E61" w:rsidRPr="00E658FF" w:rsidRDefault="00A70E61" w:rsidP="007760D7">
            <w:pPr>
              <w:jc w:val="center"/>
              <w:rPr>
                <w:bCs/>
                <w:sz w:val="22"/>
                <w:szCs w:val="22"/>
              </w:rPr>
            </w:pPr>
          </w:p>
        </w:tc>
      </w:tr>
      <w:tr w:rsidR="00A70E61" w:rsidRPr="00E658FF" w14:paraId="573D0D6F"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2C45BA3" w14:textId="77777777" w:rsidR="00A70E61" w:rsidRPr="00E658FF" w:rsidRDefault="00A70E61" w:rsidP="007760D7">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51FC5FF2"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9F997AF" w14:textId="77777777" w:rsidR="00A70E61" w:rsidRPr="00E658FF" w:rsidRDefault="00A70E61" w:rsidP="007760D7">
            <w:pPr>
              <w:jc w:val="center"/>
              <w:rPr>
                <w:bCs/>
                <w:sz w:val="22"/>
                <w:szCs w:val="22"/>
              </w:rPr>
            </w:pPr>
          </w:p>
        </w:tc>
      </w:tr>
    </w:tbl>
    <w:p w14:paraId="5C3934A3" w14:textId="77777777" w:rsidR="00A70E61" w:rsidRDefault="00A70E61" w:rsidP="00A70E61">
      <w:pPr>
        <w:rPr>
          <w:bCs/>
          <w:sz w:val="22"/>
          <w:szCs w:val="22"/>
        </w:rPr>
      </w:pPr>
    </w:p>
    <w:p w14:paraId="19A53ED6" w14:textId="77777777" w:rsidR="00A70E61" w:rsidRPr="00737DD6" w:rsidRDefault="00A70E61" w:rsidP="00A70E61">
      <w:pPr>
        <w:rPr>
          <w:bCs/>
          <w:sz w:val="22"/>
          <w:szCs w:val="22"/>
        </w:rPr>
      </w:pPr>
    </w:p>
    <w:p w14:paraId="7368679D" w14:textId="77777777" w:rsidR="00A70E61" w:rsidRPr="00C37480" w:rsidRDefault="00A70E61" w:rsidP="00A70E61">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075BE401" w14:textId="77777777" w:rsidR="00A70E61" w:rsidRDefault="00A70E61" w:rsidP="00A70E61">
      <w:pPr>
        <w:rPr>
          <w:bCs/>
          <w:sz w:val="22"/>
          <w:szCs w:val="22"/>
        </w:rPr>
      </w:pPr>
    </w:p>
    <w:p w14:paraId="6B46B87A" w14:textId="77777777" w:rsidR="00A70E61" w:rsidRPr="00880B6E" w:rsidRDefault="00A70E61" w:rsidP="00A70E61">
      <w:pPr>
        <w:rPr>
          <w:bCs/>
          <w:sz w:val="22"/>
          <w:szCs w:val="22"/>
        </w:rPr>
      </w:pPr>
    </w:p>
    <w:p w14:paraId="1320106B" w14:textId="77777777" w:rsidR="00A70E61" w:rsidRPr="00C37480" w:rsidRDefault="00A70E61" w:rsidP="00A70E61">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50228228" w14:textId="77777777" w:rsidR="00A70E61" w:rsidRPr="00C37480" w:rsidRDefault="00A70E61" w:rsidP="00A70E61">
      <w:pPr>
        <w:ind w:left="284"/>
        <w:rPr>
          <w:bCs/>
          <w:sz w:val="24"/>
          <w:szCs w:val="24"/>
        </w:rPr>
      </w:pPr>
      <w:r w:rsidRPr="00C37480">
        <w:rPr>
          <w:bCs/>
          <w:sz w:val="24"/>
          <w:szCs w:val="24"/>
        </w:rPr>
        <w:t>Jednocześnie informuję, iż powyższe dokumenty zostaną dostarczone do wglądu.</w:t>
      </w:r>
    </w:p>
    <w:p w14:paraId="56E81597" w14:textId="77777777" w:rsidR="00A70E61" w:rsidRDefault="00A70E61" w:rsidP="00A70E61">
      <w:pPr>
        <w:rPr>
          <w:bCs/>
          <w:sz w:val="22"/>
          <w:szCs w:val="22"/>
        </w:rPr>
      </w:pPr>
    </w:p>
    <w:p w14:paraId="209132A0" w14:textId="77777777" w:rsidR="00A70E61" w:rsidRPr="00880B6E" w:rsidRDefault="00A70E61" w:rsidP="00A70E61">
      <w:pPr>
        <w:rPr>
          <w:bCs/>
          <w:sz w:val="22"/>
          <w:szCs w:val="22"/>
        </w:rPr>
      </w:pPr>
    </w:p>
    <w:p w14:paraId="7D4FE5C2" w14:textId="77777777" w:rsidR="00A70E61" w:rsidRDefault="00A70E61" w:rsidP="00A70E61">
      <w:pPr>
        <w:rPr>
          <w:bCs/>
          <w:sz w:val="22"/>
          <w:szCs w:val="22"/>
        </w:rPr>
      </w:pPr>
    </w:p>
    <w:p w14:paraId="7D2E482C" w14:textId="77777777" w:rsidR="00A70E61" w:rsidRDefault="00A70E61" w:rsidP="00A70E61">
      <w:pPr>
        <w:rPr>
          <w:bCs/>
          <w:sz w:val="22"/>
          <w:szCs w:val="22"/>
        </w:rPr>
      </w:pPr>
    </w:p>
    <w:p w14:paraId="7393B432" w14:textId="77777777" w:rsidR="00A70E61" w:rsidRDefault="00A70E61" w:rsidP="00A70E61">
      <w:pPr>
        <w:rPr>
          <w:bCs/>
          <w:sz w:val="22"/>
          <w:szCs w:val="22"/>
        </w:rPr>
      </w:pPr>
    </w:p>
    <w:p w14:paraId="0474D7E1" w14:textId="77777777" w:rsidR="00A70E61" w:rsidRPr="00880B6E" w:rsidRDefault="00A70E61" w:rsidP="00A70E61">
      <w:pPr>
        <w:rPr>
          <w:bCs/>
          <w:sz w:val="22"/>
          <w:szCs w:val="22"/>
        </w:rPr>
      </w:pPr>
    </w:p>
    <w:p w14:paraId="118A9401" w14:textId="77777777" w:rsidR="00A70E61" w:rsidRPr="00032E4F" w:rsidRDefault="00A70E61" w:rsidP="00A70E61">
      <w:pPr>
        <w:tabs>
          <w:tab w:val="left" w:pos="5103"/>
        </w:tabs>
        <w:rPr>
          <w:bCs/>
          <w:sz w:val="18"/>
          <w:szCs w:val="18"/>
        </w:rPr>
      </w:pPr>
      <w:r w:rsidRPr="00032E4F">
        <w:rPr>
          <w:bCs/>
          <w:sz w:val="18"/>
          <w:szCs w:val="18"/>
        </w:rPr>
        <w:tab/>
      </w:r>
      <w:r>
        <w:rPr>
          <w:bCs/>
          <w:sz w:val="18"/>
          <w:szCs w:val="18"/>
        </w:rPr>
        <w:t>..............................................................</w:t>
      </w:r>
    </w:p>
    <w:p w14:paraId="0C5CA5DC" w14:textId="77777777" w:rsidR="00A70E61" w:rsidRPr="00032E4F" w:rsidRDefault="00A70E61" w:rsidP="00A70E61">
      <w:pPr>
        <w:tabs>
          <w:tab w:val="left" w:pos="5670"/>
        </w:tabs>
        <w:rPr>
          <w:bCs/>
          <w:i/>
          <w:sz w:val="18"/>
          <w:szCs w:val="18"/>
        </w:rPr>
      </w:pPr>
      <w:r w:rsidRPr="00032E4F">
        <w:rPr>
          <w:bCs/>
          <w:i/>
          <w:sz w:val="18"/>
          <w:szCs w:val="18"/>
        </w:rPr>
        <w:tab/>
        <w:t>Pieczątka Pracodawcy</w:t>
      </w:r>
    </w:p>
    <w:p w14:paraId="5953A4F0" w14:textId="77777777" w:rsidR="00A70E61" w:rsidRPr="00880B6E" w:rsidRDefault="00A70E61" w:rsidP="00A70E61">
      <w:pPr>
        <w:rPr>
          <w:bCs/>
          <w:sz w:val="22"/>
          <w:szCs w:val="22"/>
        </w:rPr>
      </w:pPr>
    </w:p>
    <w:p w14:paraId="78EB77FB" w14:textId="77777777" w:rsidR="00A70E61" w:rsidRPr="00880B6E" w:rsidRDefault="00A70E61" w:rsidP="00A70E61">
      <w:pPr>
        <w:rPr>
          <w:bCs/>
          <w:sz w:val="22"/>
          <w:szCs w:val="22"/>
        </w:rPr>
      </w:pPr>
    </w:p>
    <w:p w14:paraId="7C66CE7E" w14:textId="77777777" w:rsidR="00A70E61" w:rsidRDefault="00A70E61" w:rsidP="00A70E61">
      <w:pPr>
        <w:rPr>
          <w:bCs/>
          <w:sz w:val="22"/>
          <w:szCs w:val="22"/>
        </w:rPr>
      </w:pPr>
    </w:p>
    <w:p w14:paraId="0F0CB0C9" w14:textId="77777777" w:rsidR="00A70E61" w:rsidRDefault="00A70E61" w:rsidP="00A70E61">
      <w:pPr>
        <w:rPr>
          <w:bCs/>
          <w:sz w:val="22"/>
          <w:szCs w:val="22"/>
        </w:rPr>
      </w:pPr>
    </w:p>
    <w:p w14:paraId="74E6CFFB" w14:textId="77777777" w:rsidR="00A70E61" w:rsidRPr="00400FE3" w:rsidRDefault="00A70E61" w:rsidP="00A70E61">
      <w:pPr>
        <w:pStyle w:val="Nagwek1"/>
        <w:rPr>
          <w:caps/>
        </w:rPr>
      </w:pPr>
      <w:r>
        <w:rPr>
          <w:bCs w:val="0"/>
          <w:sz w:val="22"/>
          <w:szCs w:val="22"/>
        </w:rPr>
        <w:br w:type="page"/>
      </w:r>
      <w:bookmarkStart w:id="318" w:name="_Toc20897015"/>
      <w:r w:rsidRPr="00400FE3">
        <w:lastRenderedPageBreak/>
        <w:t>5. Lista pracowników zapoznanych z POR i Ryzykiem Zawodowym</w:t>
      </w:r>
      <w:bookmarkEnd w:id="318"/>
    </w:p>
    <w:p w14:paraId="55C5BC87" w14:textId="77777777" w:rsidR="00A70E61" w:rsidRPr="00737DD6" w:rsidRDefault="00A70E61" w:rsidP="00A70E61">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A70E61" w:rsidRPr="00E658FF" w14:paraId="6DA4F437"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E7A0F" w14:textId="77777777" w:rsidR="00A70E61" w:rsidRPr="00E658FF" w:rsidRDefault="00A70E61" w:rsidP="007760D7">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FD6451" w14:textId="77777777" w:rsidR="00A70E61" w:rsidRPr="00E658FF" w:rsidRDefault="00A70E61" w:rsidP="007760D7">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E7394" w14:textId="77777777" w:rsidR="00A70E61" w:rsidRPr="00E658FF" w:rsidRDefault="00A70E61" w:rsidP="007760D7">
            <w:pPr>
              <w:jc w:val="center"/>
              <w:rPr>
                <w:bCs/>
                <w:sz w:val="22"/>
                <w:szCs w:val="22"/>
              </w:rPr>
            </w:pPr>
            <w:r w:rsidRPr="00E658FF">
              <w:rPr>
                <w:bCs/>
                <w:sz w:val="22"/>
                <w:szCs w:val="22"/>
              </w:rPr>
              <w:t>Własnoręczny podpis</w:t>
            </w:r>
          </w:p>
        </w:tc>
      </w:tr>
      <w:tr w:rsidR="00A70E61" w:rsidRPr="00E658FF" w14:paraId="1B4A8B5A"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C39E10E" w14:textId="77777777" w:rsidR="00A70E61" w:rsidRPr="00E658FF" w:rsidRDefault="00A70E61" w:rsidP="007760D7">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37BD8B1"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134A27E" w14:textId="77777777" w:rsidR="00A70E61" w:rsidRPr="00E658FF" w:rsidRDefault="00A70E61" w:rsidP="007760D7">
            <w:pPr>
              <w:jc w:val="center"/>
              <w:rPr>
                <w:bCs/>
                <w:sz w:val="22"/>
                <w:szCs w:val="22"/>
              </w:rPr>
            </w:pPr>
          </w:p>
        </w:tc>
      </w:tr>
      <w:tr w:rsidR="00A70E61" w:rsidRPr="00E658FF" w14:paraId="18775D53"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5D0AB6D" w14:textId="77777777" w:rsidR="00A70E61" w:rsidRPr="00E658FF" w:rsidRDefault="00A70E61" w:rsidP="007760D7">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14D4320"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C14E3E4" w14:textId="77777777" w:rsidR="00A70E61" w:rsidRPr="00E658FF" w:rsidRDefault="00A70E61" w:rsidP="007760D7">
            <w:pPr>
              <w:jc w:val="center"/>
              <w:rPr>
                <w:bCs/>
                <w:sz w:val="22"/>
                <w:szCs w:val="22"/>
              </w:rPr>
            </w:pPr>
          </w:p>
        </w:tc>
      </w:tr>
      <w:tr w:rsidR="00A70E61" w:rsidRPr="00E658FF" w14:paraId="3D4E010D"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64400AC" w14:textId="77777777" w:rsidR="00A70E61" w:rsidRPr="00E658FF" w:rsidRDefault="00A70E61" w:rsidP="007760D7">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9DA9B90"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28EDA01" w14:textId="77777777" w:rsidR="00A70E61" w:rsidRPr="00E658FF" w:rsidRDefault="00A70E61" w:rsidP="007760D7">
            <w:pPr>
              <w:jc w:val="center"/>
              <w:rPr>
                <w:bCs/>
                <w:sz w:val="22"/>
                <w:szCs w:val="22"/>
              </w:rPr>
            </w:pPr>
          </w:p>
        </w:tc>
      </w:tr>
      <w:tr w:rsidR="00A70E61" w:rsidRPr="00E658FF" w14:paraId="26275186"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48B1B66" w14:textId="77777777" w:rsidR="00A70E61" w:rsidRPr="00E658FF" w:rsidRDefault="00A70E61" w:rsidP="007760D7">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7A71A6F"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0ADC9E7" w14:textId="77777777" w:rsidR="00A70E61" w:rsidRPr="00E658FF" w:rsidRDefault="00A70E61" w:rsidP="007760D7">
            <w:pPr>
              <w:jc w:val="center"/>
              <w:rPr>
                <w:bCs/>
                <w:sz w:val="22"/>
                <w:szCs w:val="22"/>
              </w:rPr>
            </w:pPr>
          </w:p>
        </w:tc>
      </w:tr>
      <w:tr w:rsidR="00A70E61" w:rsidRPr="00E658FF" w14:paraId="01B4D975"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D6F5AC5" w14:textId="77777777" w:rsidR="00A70E61" w:rsidRPr="00E658FF" w:rsidRDefault="00A70E61" w:rsidP="007760D7">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3FA1BC8"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D08B280" w14:textId="77777777" w:rsidR="00A70E61" w:rsidRPr="00E658FF" w:rsidRDefault="00A70E61" w:rsidP="007760D7">
            <w:pPr>
              <w:jc w:val="center"/>
              <w:rPr>
                <w:bCs/>
                <w:sz w:val="22"/>
                <w:szCs w:val="22"/>
              </w:rPr>
            </w:pPr>
          </w:p>
        </w:tc>
      </w:tr>
    </w:tbl>
    <w:p w14:paraId="120701D9" w14:textId="77777777" w:rsidR="00A70E61" w:rsidRPr="00737DD6" w:rsidRDefault="00A70E61" w:rsidP="00A70E61">
      <w:pPr>
        <w:rPr>
          <w:bCs/>
          <w:sz w:val="22"/>
          <w:szCs w:val="22"/>
        </w:rPr>
      </w:pPr>
    </w:p>
    <w:p w14:paraId="31DE98FC" w14:textId="77777777" w:rsidR="00A70E61" w:rsidRPr="00880B6E" w:rsidRDefault="00A70E61" w:rsidP="00A70E61">
      <w:pPr>
        <w:rPr>
          <w:bCs/>
          <w:sz w:val="22"/>
          <w:szCs w:val="22"/>
        </w:rPr>
      </w:pPr>
    </w:p>
    <w:p w14:paraId="439FBA0A" w14:textId="77777777" w:rsidR="00A70E61" w:rsidRPr="00880B6E" w:rsidRDefault="00A70E61" w:rsidP="00A70E61">
      <w:pPr>
        <w:rPr>
          <w:bCs/>
          <w:sz w:val="22"/>
          <w:szCs w:val="22"/>
        </w:rPr>
      </w:pPr>
    </w:p>
    <w:p w14:paraId="61B0D7D7" w14:textId="77777777" w:rsidR="00A70E61" w:rsidRDefault="00A70E61" w:rsidP="00A70E61">
      <w:pPr>
        <w:rPr>
          <w:bCs/>
          <w:sz w:val="22"/>
          <w:szCs w:val="22"/>
        </w:rPr>
      </w:pPr>
    </w:p>
    <w:p w14:paraId="58553483" w14:textId="77777777" w:rsidR="00A70E61" w:rsidRDefault="00A70E61" w:rsidP="00A70E61">
      <w:pPr>
        <w:rPr>
          <w:bCs/>
          <w:sz w:val="22"/>
          <w:szCs w:val="22"/>
        </w:rPr>
      </w:pPr>
    </w:p>
    <w:p w14:paraId="57CC6486" w14:textId="77777777" w:rsidR="00A70E61" w:rsidRPr="00880B6E" w:rsidRDefault="00A70E61" w:rsidP="00A70E61">
      <w:pPr>
        <w:rPr>
          <w:bCs/>
          <w:sz w:val="22"/>
          <w:szCs w:val="22"/>
        </w:rPr>
      </w:pPr>
    </w:p>
    <w:p w14:paraId="573947D6" w14:textId="77777777" w:rsidR="00A70E61" w:rsidRPr="00032E4F" w:rsidRDefault="00A70E61" w:rsidP="00A70E61">
      <w:pPr>
        <w:tabs>
          <w:tab w:val="left" w:pos="5103"/>
        </w:tabs>
        <w:rPr>
          <w:bCs/>
          <w:sz w:val="18"/>
          <w:szCs w:val="18"/>
        </w:rPr>
      </w:pPr>
      <w:r w:rsidRPr="00032E4F">
        <w:rPr>
          <w:bCs/>
          <w:sz w:val="18"/>
          <w:szCs w:val="18"/>
        </w:rPr>
        <w:tab/>
      </w:r>
      <w:r>
        <w:rPr>
          <w:bCs/>
          <w:sz w:val="18"/>
          <w:szCs w:val="18"/>
        </w:rPr>
        <w:t>..............................................................</w:t>
      </w:r>
    </w:p>
    <w:p w14:paraId="4B85D0CE" w14:textId="77777777" w:rsidR="00A70E61" w:rsidRPr="00032E4F" w:rsidRDefault="00A70E61" w:rsidP="00A70E61">
      <w:pPr>
        <w:tabs>
          <w:tab w:val="left" w:pos="5670"/>
        </w:tabs>
        <w:rPr>
          <w:bCs/>
          <w:i/>
          <w:sz w:val="18"/>
          <w:szCs w:val="18"/>
        </w:rPr>
      </w:pPr>
      <w:r w:rsidRPr="00032E4F">
        <w:rPr>
          <w:bCs/>
          <w:i/>
          <w:sz w:val="18"/>
          <w:szCs w:val="18"/>
        </w:rPr>
        <w:tab/>
        <w:t>Pieczątka Pracodawcy</w:t>
      </w:r>
    </w:p>
    <w:p w14:paraId="67A85689" w14:textId="77777777" w:rsidR="00A70E61" w:rsidRPr="00880B6E" w:rsidRDefault="00A70E61" w:rsidP="00A70E61">
      <w:pPr>
        <w:rPr>
          <w:bCs/>
          <w:sz w:val="22"/>
          <w:szCs w:val="22"/>
        </w:rPr>
      </w:pPr>
    </w:p>
    <w:p w14:paraId="400CAE98" w14:textId="77777777" w:rsidR="00A70E61" w:rsidRPr="00880B6E" w:rsidRDefault="00A70E61" w:rsidP="00A70E61">
      <w:pPr>
        <w:rPr>
          <w:bCs/>
          <w:sz w:val="22"/>
          <w:szCs w:val="22"/>
        </w:rPr>
      </w:pPr>
    </w:p>
    <w:p w14:paraId="4192DB7B" w14:textId="77777777" w:rsidR="00A70E61" w:rsidRDefault="00A70E61" w:rsidP="00A70E61">
      <w:pPr>
        <w:rPr>
          <w:bCs/>
          <w:sz w:val="22"/>
          <w:szCs w:val="22"/>
        </w:rPr>
      </w:pPr>
    </w:p>
    <w:p w14:paraId="39FAC47E" w14:textId="77777777" w:rsidR="00A70E61" w:rsidRDefault="00A70E61" w:rsidP="00A70E61">
      <w:pPr>
        <w:rPr>
          <w:bCs/>
          <w:sz w:val="22"/>
          <w:szCs w:val="22"/>
        </w:rPr>
      </w:pPr>
    </w:p>
    <w:p w14:paraId="6450E233" w14:textId="77777777" w:rsidR="00A70E61" w:rsidRDefault="00A70E61" w:rsidP="00A70E61">
      <w:pPr>
        <w:rPr>
          <w:bCs/>
          <w:sz w:val="22"/>
          <w:szCs w:val="22"/>
        </w:rPr>
      </w:pPr>
      <w:r>
        <w:rPr>
          <w:bCs/>
          <w:sz w:val="22"/>
          <w:szCs w:val="22"/>
        </w:rPr>
        <w:br w:type="page"/>
      </w:r>
    </w:p>
    <w:p w14:paraId="0E02A2DC" w14:textId="77777777" w:rsidR="00A70E61" w:rsidRPr="00400FE3" w:rsidRDefault="00A70E61" w:rsidP="00A70E61">
      <w:pPr>
        <w:pStyle w:val="Nagwek1"/>
        <w:rPr>
          <w:caps/>
          <w:sz w:val="26"/>
          <w:szCs w:val="26"/>
        </w:rPr>
      </w:pPr>
      <w:bookmarkStart w:id="319" w:name="_Toc20897016"/>
      <w:r>
        <w:rPr>
          <w:sz w:val="26"/>
          <w:szCs w:val="26"/>
        </w:rPr>
        <w:lastRenderedPageBreak/>
        <w:t>6</w:t>
      </w:r>
      <w:r w:rsidRPr="00400FE3">
        <w:rPr>
          <w:sz w:val="26"/>
          <w:szCs w:val="26"/>
        </w:rPr>
        <w:t>. Telefony do osób dozoru i służb BHP ze strony Zamawiającego i Wykonawcy</w:t>
      </w:r>
      <w:bookmarkEnd w:id="319"/>
    </w:p>
    <w:p w14:paraId="162E8DB8" w14:textId="77777777" w:rsidR="00A70E61" w:rsidRPr="00357B51" w:rsidRDefault="00A70E61" w:rsidP="00A70E61">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A70E61" w14:paraId="06123EEC"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FF7D60" w14:textId="77777777" w:rsidR="00A70E61" w:rsidRPr="00DE7173" w:rsidRDefault="00A70E61" w:rsidP="007760D7">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981D2" w14:textId="77777777" w:rsidR="00A70E61" w:rsidRPr="00DE7173" w:rsidRDefault="00A70E61" w:rsidP="007760D7">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764D19" w14:textId="77777777" w:rsidR="00A70E61" w:rsidRPr="00DE7173" w:rsidRDefault="00A70E61" w:rsidP="007760D7">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8A301" w14:textId="77777777" w:rsidR="00A70E61" w:rsidRPr="00DE7173" w:rsidRDefault="00A70E61" w:rsidP="007760D7">
            <w:pPr>
              <w:jc w:val="center"/>
              <w:rPr>
                <w:bCs/>
                <w:sz w:val="22"/>
                <w:szCs w:val="22"/>
              </w:rPr>
            </w:pPr>
            <w:r w:rsidRPr="00DE7173">
              <w:rPr>
                <w:bCs/>
                <w:sz w:val="22"/>
                <w:szCs w:val="22"/>
              </w:rPr>
              <w:t>TELEFON</w:t>
            </w:r>
          </w:p>
        </w:tc>
      </w:tr>
      <w:tr w:rsidR="00A70E61" w14:paraId="33D7BC0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04AA3F" w14:textId="77777777" w:rsidR="00A70E61" w:rsidRPr="00DE7173" w:rsidRDefault="00A70E61" w:rsidP="007760D7">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03E371" w14:textId="77777777" w:rsidR="00A70E61" w:rsidRPr="00DE7173" w:rsidRDefault="00A70E61" w:rsidP="007760D7">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339347F" w14:textId="77777777" w:rsidR="00A70E61" w:rsidRPr="00DE7173" w:rsidRDefault="00A70E61" w:rsidP="007760D7">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49FF328" w14:textId="77777777" w:rsidR="00A70E61" w:rsidRPr="00DE7173" w:rsidRDefault="00A70E61" w:rsidP="007760D7">
            <w:pPr>
              <w:jc w:val="center"/>
              <w:rPr>
                <w:bCs/>
                <w:sz w:val="22"/>
                <w:szCs w:val="22"/>
              </w:rPr>
            </w:pPr>
            <w:r w:rsidRPr="00DE7173">
              <w:rPr>
                <w:bCs/>
                <w:sz w:val="22"/>
                <w:szCs w:val="22"/>
              </w:rPr>
              <w:t>602 577 722</w:t>
            </w:r>
          </w:p>
          <w:p w14:paraId="37402BA9" w14:textId="77777777" w:rsidR="00A70E61" w:rsidRPr="00DE7173" w:rsidRDefault="00A70E61" w:rsidP="007760D7">
            <w:pPr>
              <w:jc w:val="center"/>
              <w:rPr>
                <w:bCs/>
                <w:sz w:val="22"/>
                <w:szCs w:val="22"/>
              </w:rPr>
            </w:pPr>
            <w:r w:rsidRPr="00DE7173">
              <w:rPr>
                <w:bCs/>
                <w:sz w:val="22"/>
                <w:szCs w:val="22"/>
              </w:rPr>
              <w:t>32 7398 601</w:t>
            </w:r>
          </w:p>
        </w:tc>
      </w:tr>
      <w:tr w:rsidR="00A70E61" w14:paraId="26CCE906"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6560766" w14:textId="77777777" w:rsidR="00A70E61" w:rsidRPr="00DE7173" w:rsidRDefault="00A70E61" w:rsidP="007760D7">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66DB99" w14:textId="77777777" w:rsidR="00A70E61" w:rsidRPr="00DE7173" w:rsidRDefault="00A70E61" w:rsidP="007760D7">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E036D0D" w14:textId="77777777" w:rsidR="00A70E61" w:rsidRPr="00DE7173" w:rsidRDefault="00A70E61" w:rsidP="007760D7">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47B57D9" w14:textId="77777777" w:rsidR="00A70E61" w:rsidRPr="00DE7173" w:rsidRDefault="00A70E61" w:rsidP="007760D7">
            <w:pPr>
              <w:jc w:val="center"/>
              <w:rPr>
                <w:bCs/>
                <w:sz w:val="22"/>
                <w:szCs w:val="22"/>
              </w:rPr>
            </w:pPr>
            <w:r w:rsidRPr="00DE7173">
              <w:rPr>
                <w:bCs/>
                <w:sz w:val="22"/>
                <w:szCs w:val="22"/>
              </w:rPr>
              <w:t>608 611 674</w:t>
            </w:r>
          </w:p>
          <w:p w14:paraId="3AE60EA7" w14:textId="77777777" w:rsidR="00A70E61" w:rsidRPr="00DE7173" w:rsidRDefault="00A70E61" w:rsidP="007760D7">
            <w:pPr>
              <w:jc w:val="center"/>
              <w:rPr>
                <w:bCs/>
                <w:sz w:val="22"/>
                <w:szCs w:val="22"/>
              </w:rPr>
            </w:pPr>
            <w:r w:rsidRPr="00DE7173">
              <w:rPr>
                <w:bCs/>
                <w:sz w:val="22"/>
                <w:szCs w:val="22"/>
              </w:rPr>
              <w:t>32 7398 601</w:t>
            </w:r>
          </w:p>
        </w:tc>
      </w:tr>
      <w:tr w:rsidR="00A70E61" w14:paraId="1D139F24"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14422E" w14:textId="77777777" w:rsidR="00A70E61" w:rsidRPr="00DE7173" w:rsidRDefault="00A70E61" w:rsidP="007760D7">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3B9EA1" w14:textId="77777777" w:rsidR="00A70E61" w:rsidRPr="00DE7173" w:rsidRDefault="00A70E61" w:rsidP="007760D7">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C4137A5" w14:textId="77777777" w:rsidR="00A70E61" w:rsidRPr="00DE7173" w:rsidRDefault="00A70E61" w:rsidP="007760D7">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D006E69" w14:textId="77777777" w:rsidR="00A70E61" w:rsidRPr="00DE7173" w:rsidRDefault="00A70E61" w:rsidP="007760D7">
            <w:pPr>
              <w:jc w:val="center"/>
              <w:rPr>
                <w:bCs/>
                <w:sz w:val="22"/>
                <w:szCs w:val="22"/>
              </w:rPr>
            </w:pPr>
            <w:r w:rsidRPr="00DE7173">
              <w:rPr>
                <w:bCs/>
                <w:sz w:val="22"/>
                <w:szCs w:val="22"/>
              </w:rPr>
              <w:t>600 295 902</w:t>
            </w:r>
          </w:p>
          <w:p w14:paraId="74989832" w14:textId="77777777" w:rsidR="00A70E61" w:rsidRPr="00DE7173" w:rsidRDefault="00A70E61" w:rsidP="007760D7">
            <w:pPr>
              <w:jc w:val="center"/>
              <w:rPr>
                <w:bCs/>
                <w:sz w:val="22"/>
                <w:szCs w:val="22"/>
              </w:rPr>
            </w:pPr>
            <w:r w:rsidRPr="00DE7173">
              <w:rPr>
                <w:bCs/>
                <w:sz w:val="22"/>
                <w:szCs w:val="22"/>
              </w:rPr>
              <w:t>32 7398 662</w:t>
            </w:r>
          </w:p>
        </w:tc>
      </w:tr>
      <w:tr w:rsidR="00A70E61" w14:paraId="6B0D8A30"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4CCEDFD" w14:textId="77777777" w:rsidR="00A70E61" w:rsidRPr="00DE7173" w:rsidRDefault="00A70E61" w:rsidP="007760D7">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D2C872" w14:textId="77777777" w:rsidR="00A70E61" w:rsidRPr="00DE7173" w:rsidRDefault="00A70E61" w:rsidP="007760D7">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5608677" w14:textId="77777777" w:rsidR="00A70E61" w:rsidRPr="00DE7173" w:rsidRDefault="00A70E61" w:rsidP="007760D7">
            <w:pPr>
              <w:rPr>
                <w:bCs/>
                <w:sz w:val="22"/>
                <w:szCs w:val="22"/>
              </w:rPr>
            </w:pPr>
            <w:r w:rsidRPr="00DE7173">
              <w:rPr>
                <w:bCs/>
                <w:sz w:val="22"/>
                <w:szCs w:val="22"/>
              </w:rPr>
              <w:t xml:space="preserve">Kierownik Działu </w:t>
            </w:r>
            <w:r>
              <w:rPr>
                <w:bCs/>
                <w:sz w:val="22"/>
                <w:szCs w:val="22"/>
              </w:rPr>
              <w:t xml:space="preserve">Rozwoju, </w:t>
            </w:r>
            <w:r w:rsidRPr="00DE7173">
              <w:rPr>
                <w:bCs/>
                <w:sz w:val="22"/>
                <w:szCs w:val="22"/>
              </w:rPr>
              <w:t>Inwestycji</w:t>
            </w:r>
            <w:r>
              <w:rPr>
                <w:bCs/>
                <w:sz w:val="22"/>
                <w:szCs w:val="22"/>
              </w:rPr>
              <w:t xml:space="preserve"> i Remontów</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3138742" w14:textId="77777777" w:rsidR="00A70E61" w:rsidRPr="00DE7173" w:rsidRDefault="00A70E61" w:rsidP="007760D7">
            <w:pPr>
              <w:jc w:val="center"/>
              <w:rPr>
                <w:bCs/>
                <w:sz w:val="22"/>
                <w:szCs w:val="22"/>
              </w:rPr>
            </w:pPr>
            <w:r w:rsidRPr="00DE7173">
              <w:rPr>
                <w:bCs/>
                <w:sz w:val="22"/>
                <w:szCs w:val="22"/>
              </w:rPr>
              <w:t>664 913 189</w:t>
            </w:r>
          </w:p>
          <w:p w14:paraId="6F38A48C" w14:textId="77777777" w:rsidR="00A70E61" w:rsidRPr="00DE7173" w:rsidRDefault="00A70E61" w:rsidP="007760D7">
            <w:pPr>
              <w:jc w:val="center"/>
              <w:rPr>
                <w:bCs/>
                <w:sz w:val="22"/>
                <w:szCs w:val="22"/>
              </w:rPr>
            </w:pPr>
            <w:r w:rsidRPr="00DE7173">
              <w:rPr>
                <w:bCs/>
                <w:sz w:val="22"/>
                <w:szCs w:val="22"/>
              </w:rPr>
              <w:t>32 7398 665</w:t>
            </w:r>
          </w:p>
        </w:tc>
      </w:tr>
      <w:tr w:rsidR="00A70E61" w14:paraId="6537471C"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17B530B" w14:textId="77777777" w:rsidR="00A70E61" w:rsidRPr="00DE7173" w:rsidRDefault="00A70E61" w:rsidP="007760D7">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2D8D5B" w14:textId="77777777" w:rsidR="00A70E61" w:rsidRPr="00DE7173" w:rsidRDefault="00A70E61" w:rsidP="007760D7">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594DD63" w14:textId="77777777" w:rsidR="00A70E61" w:rsidRPr="00DE7173" w:rsidRDefault="00A70E61" w:rsidP="007760D7">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AFDF19D" w14:textId="77777777" w:rsidR="00A70E61" w:rsidRDefault="00A70E61" w:rsidP="007760D7">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6B2AD4EC" w14:textId="77777777" w:rsidR="00A70E61" w:rsidRPr="00DE7173" w:rsidRDefault="00A70E61" w:rsidP="007760D7">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A70E61" w14:paraId="58E0245E"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4AFF43C" w14:textId="77777777" w:rsidR="00A70E61" w:rsidRPr="00DE7173" w:rsidRDefault="00A70E61" w:rsidP="007760D7">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396D53" w14:textId="77777777" w:rsidR="00A70E61" w:rsidRPr="00DE7173" w:rsidRDefault="00A70E61" w:rsidP="007760D7">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F23E696" w14:textId="77777777" w:rsidR="00A70E61" w:rsidRPr="00DE7173" w:rsidRDefault="00A70E61" w:rsidP="007760D7">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F51F5BC" w14:textId="77777777" w:rsidR="00A70E61" w:rsidRPr="00DE7173" w:rsidRDefault="00A70E61" w:rsidP="007760D7">
            <w:pPr>
              <w:jc w:val="center"/>
              <w:rPr>
                <w:bCs/>
                <w:sz w:val="22"/>
                <w:szCs w:val="22"/>
              </w:rPr>
            </w:pPr>
            <w:r w:rsidRPr="00DE7173">
              <w:rPr>
                <w:bCs/>
                <w:sz w:val="22"/>
                <w:szCs w:val="22"/>
              </w:rPr>
              <w:t>32 7398 618</w:t>
            </w:r>
          </w:p>
          <w:p w14:paraId="064D270F" w14:textId="77777777" w:rsidR="00A70E61" w:rsidRPr="00DE7173" w:rsidRDefault="00A70E61" w:rsidP="007760D7">
            <w:pPr>
              <w:jc w:val="center"/>
              <w:rPr>
                <w:bCs/>
                <w:sz w:val="22"/>
                <w:szCs w:val="22"/>
              </w:rPr>
            </w:pPr>
            <w:r w:rsidRPr="00DE7173">
              <w:rPr>
                <w:bCs/>
                <w:sz w:val="22"/>
                <w:szCs w:val="22"/>
              </w:rPr>
              <w:t>512 263 608</w:t>
            </w:r>
          </w:p>
        </w:tc>
      </w:tr>
      <w:tr w:rsidR="00A70E61" w14:paraId="332011A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E013A6" w14:textId="77777777" w:rsidR="00A70E61" w:rsidRPr="00DE7173" w:rsidRDefault="00A70E61" w:rsidP="007760D7">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5E978E" w14:textId="77777777" w:rsidR="00A70E61" w:rsidRPr="00DE7173" w:rsidRDefault="00A70E61" w:rsidP="007760D7">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BE8EAAC" w14:textId="77777777" w:rsidR="00A70E61" w:rsidRPr="00DE7173" w:rsidRDefault="00A70E61" w:rsidP="007760D7">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17F71ED" w14:textId="77777777" w:rsidR="00A70E61" w:rsidRPr="00DE7173" w:rsidRDefault="00A70E61" w:rsidP="007760D7">
            <w:pPr>
              <w:jc w:val="center"/>
              <w:rPr>
                <w:bCs/>
                <w:sz w:val="22"/>
                <w:szCs w:val="22"/>
              </w:rPr>
            </w:pPr>
            <w:r w:rsidRPr="00DE7173">
              <w:rPr>
                <w:bCs/>
                <w:sz w:val="22"/>
                <w:szCs w:val="22"/>
              </w:rPr>
              <w:t>32 7398 667</w:t>
            </w:r>
          </w:p>
          <w:p w14:paraId="11422F5F" w14:textId="77777777" w:rsidR="00A70E61" w:rsidRPr="00DE7173" w:rsidRDefault="00A70E61" w:rsidP="007760D7">
            <w:pPr>
              <w:jc w:val="center"/>
              <w:rPr>
                <w:bCs/>
                <w:sz w:val="22"/>
                <w:szCs w:val="22"/>
              </w:rPr>
            </w:pPr>
            <w:r>
              <w:rPr>
                <w:bCs/>
                <w:sz w:val="22"/>
                <w:szCs w:val="22"/>
              </w:rPr>
              <w:t>32 7398 603</w:t>
            </w:r>
          </w:p>
        </w:tc>
      </w:tr>
      <w:tr w:rsidR="00A70E61" w14:paraId="3FF897AB"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52E7BC" w14:textId="77777777" w:rsidR="00A70E61" w:rsidRPr="00DE7173" w:rsidRDefault="00A70E61" w:rsidP="007760D7">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90FD3D" w14:textId="77777777" w:rsidR="00A70E61" w:rsidRPr="00DE7173" w:rsidRDefault="00A70E61" w:rsidP="007760D7">
            <w:pPr>
              <w:rPr>
                <w:bCs/>
                <w:sz w:val="22"/>
                <w:szCs w:val="22"/>
              </w:rPr>
            </w:pPr>
            <w:r>
              <w:rPr>
                <w:bCs/>
                <w:sz w:val="22"/>
                <w:szCs w:val="22"/>
              </w:rPr>
              <w:t>Kubica-Mołdrzyk Magdalena</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04FD89D" w14:textId="77777777" w:rsidR="00A70E61" w:rsidRPr="00DE7173" w:rsidRDefault="00A70E61" w:rsidP="007760D7">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235D581" w14:textId="77777777" w:rsidR="00A70E61" w:rsidRPr="00DE7173" w:rsidRDefault="00A70E61" w:rsidP="007760D7">
            <w:pPr>
              <w:jc w:val="center"/>
              <w:rPr>
                <w:bCs/>
                <w:sz w:val="22"/>
                <w:szCs w:val="22"/>
              </w:rPr>
            </w:pPr>
            <w:r w:rsidRPr="00DE7173">
              <w:rPr>
                <w:bCs/>
                <w:sz w:val="22"/>
                <w:szCs w:val="22"/>
              </w:rPr>
              <w:t>32 7398 603</w:t>
            </w:r>
          </w:p>
          <w:p w14:paraId="064C80DF" w14:textId="77777777" w:rsidR="00A70E61" w:rsidRPr="00DE7173" w:rsidRDefault="00A70E61" w:rsidP="007760D7">
            <w:pPr>
              <w:jc w:val="center"/>
              <w:rPr>
                <w:bCs/>
                <w:sz w:val="22"/>
                <w:szCs w:val="22"/>
              </w:rPr>
            </w:pPr>
          </w:p>
        </w:tc>
      </w:tr>
      <w:tr w:rsidR="00A70E61" w14:paraId="6486B23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DF5EDA" w14:textId="77777777" w:rsidR="00A70E61" w:rsidRPr="00DE7173" w:rsidRDefault="00A70E61" w:rsidP="007760D7">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46A1F8" w14:textId="77777777" w:rsidR="00A70E61" w:rsidRPr="00DE7173" w:rsidRDefault="00A70E61" w:rsidP="007760D7">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2C07998" w14:textId="77777777" w:rsidR="00A70E61" w:rsidRPr="00DE7173" w:rsidRDefault="00A70E61" w:rsidP="007760D7">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D056F2B" w14:textId="77777777" w:rsidR="00A70E61" w:rsidRPr="00DE7173" w:rsidRDefault="00A70E61" w:rsidP="007760D7">
            <w:pPr>
              <w:jc w:val="center"/>
              <w:rPr>
                <w:sz w:val="22"/>
                <w:szCs w:val="22"/>
              </w:rPr>
            </w:pPr>
            <w:r w:rsidRPr="00DE7173">
              <w:rPr>
                <w:sz w:val="22"/>
                <w:szCs w:val="22"/>
              </w:rPr>
              <w:t xml:space="preserve">608 611 </w:t>
            </w:r>
            <w:r>
              <w:rPr>
                <w:sz w:val="22"/>
                <w:szCs w:val="22"/>
              </w:rPr>
              <w:t>320</w:t>
            </w:r>
          </w:p>
        </w:tc>
      </w:tr>
      <w:tr w:rsidR="00A70E61" w14:paraId="1E044F8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70C466" w14:textId="77777777" w:rsidR="00A70E61" w:rsidRPr="00DE7173" w:rsidRDefault="00A70E61" w:rsidP="007760D7">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2B48A8" w14:textId="77777777" w:rsidR="00A70E61" w:rsidRPr="00DE7173" w:rsidRDefault="00A70E61" w:rsidP="007760D7">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28F3970" w14:textId="77777777" w:rsidR="00A70E61" w:rsidRPr="00DE7173" w:rsidRDefault="00A70E61" w:rsidP="007760D7">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B9B4073" w14:textId="77777777" w:rsidR="00A70E61" w:rsidRPr="00DE7173" w:rsidRDefault="00A70E61" w:rsidP="007760D7">
            <w:pPr>
              <w:jc w:val="center"/>
              <w:rPr>
                <w:sz w:val="22"/>
                <w:szCs w:val="22"/>
              </w:rPr>
            </w:pPr>
            <w:r w:rsidRPr="00DE7173">
              <w:rPr>
                <w:sz w:val="22"/>
                <w:szCs w:val="22"/>
              </w:rPr>
              <w:t>608 611 615</w:t>
            </w:r>
          </w:p>
        </w:tc>
      </w:tr>
      <w:tr w:rsidR="00A70E61" w14:paraId="302A5B37"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66CA18D" w14:textId="77777777" w:rsidR="00A70E61" w:rsidRPr="00DE7173" w:rsidRDefault="00A70E61" w:rsidP="007760D7">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7E6315" w14:textId="77777777" w:rsidR="00A70E61" w:rsidRPr="00DE7173" w:rsidRDefault="00A70E61" w:rsidP="007760D7">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BABF3B1" w14:textId="77777777" w:rsidR="00A70E61" w:rsidRPr="00DE7173" w:rsidRDefault="00A70E61" w:rsidP="007760D7">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EB0D00E" w14:textId="77777777" w:rsidR="00A70E61" w:rsidRPr="00DE7173" w:rsidRDefault="00A70E61" w:rsidP="007760D7">
            <w:pPr>
              <w:jc w:val="center"/>
              <w:rPr>
                <w:sz w:val="22"/>
                <w:szCs w:val="22"/>
              </w:rPr>
            </w:pPr>
            <w:r w:rsidRPr="00DE7173">
              <w:rPr>
                <w:sz w:val="22"/>
                <w:szCs w:val="22"/>
              </w:rPr>
              <w:t>608 611 474</w:t>
            </w:r>
          </w:p>
        </w:tc>
      </w:tr>
      <w:tr w:rsidR="00A70E61" w14:paraId="733CB200"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FA144F" w14:textId="77777777" w:rsidR="00A70E61" w:rsidRPr="00DE7173" w:rsidRDefault="00A70E61" w:rsidP="007760D7">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EA17E8" w14:textId="77777777" w:rsidR="00A70E61" w:rsidRPr="00DE7173" w:rsidRDefault="00A70E61" w:rsidP="007760D7">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EA3E6C4" w14:textId="77777777" w:rsidR="00A70E61" w:rsidRPr="00DE7173" w:rsidRDefault="00A70E61" w:rsidP="007760D7">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0D8AB9E" w14:textId="77777777" w:rsidR="00A70E61" w:rsidRPr="00DE7173" w:rsidRDefault="00A70E61" w:rsidP="007760D7">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A70E61" w14:paraId="695949C0"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A858F86" w14:textId="77777777" w:rsidR="00A70E61" w:rsidRPr="00DE7173" w:rsidRDefault="00A70E61" w:rsidP="007760D7">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E00CAD" w14:textId="77777777" w:rsidR="00A70E61" w:rsidRPr="00DE7173" w:rsidRDefault="00A70E61" w:rsidP="007760D7">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E533292" w14:textId="77777777" w:rsidR="00A70E61" w:rsidRPr="00DE7173" w:rsidRDefault="00A70E61" w:rsidP="007760D7">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8C7F045" w14:textId="77777777" w:rsidR="00A70E61" w:rsidRPr="00DE7173" w:rsidRDefault="00A70E61" w:rsidP="007760D7">
            <w:pPr>
              <w:jc w:val="center"/>
              <w:rPr>
                <w:sz w:val="22"/>
                <w:szCs w:val="22"/>
              </w:rPr>
            </w:pPr>
            <w:r>
              <w:rPr>
                <w:sz w:val="22"/>
                <w:szCs w:val="22"/>
              </w:rPr>
              <w:t>32 7393290</w:t>
            </w:r>
          </w:p>
        </w:tc>
      </w:tr>
      <w:tr w:rsidR="00A70E61" w:rsidRPr="00703E16" w14:paraId="3CCBCEEB"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216F3DEB" w14:textId="77777777" w:rsidR="00A70E61" w:rsidRPr="00DE7173" w:rsidRDefault="00A70E61" w:rsidP="007760D7">
            <w:pPr>
              <w:jc w:val="center"/>
              <w:rPr>
                <w:bCs/>
                <w:sz w:val="22"/>
                <w:szCs w:val="22"/>
              </w:rPr>
            </w:pPr>
            <w:r w:rsidRPr="00DE7173">
              <w:rPr>
                <w:bCs/>
                <w:sz w:val="22"/>
                <w:szCs w:val="22"/>
              </w:rPr>
              <w:t>1</w:t>
            </w:r>
            <w:r>
              <w:rPr>
                <w:bCs/>
                <w:sz w:val="22"/>
                <w:szCs w:val="22"/>
              </w:rPr>
              <w:t>4</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A71AD1" w14:textId="77777777" w:rsidR="00A70E61" w:rsidRPr="00DE7173" w:rsidRDefault="00A70E61" w:rsidP="007760D7">
            <w:pPr>
              <w:rPr>
                <w:bCs/>
                <w:color w:val="FF0000"/>
                <w:sz w:val="22"/>
                <w:szCs w:val="22"/>
              </w:rPr>
            </w:pPr>
            <w:r w:rsidRPr="00DE7173">
              <w:rPr>
                <w:bCs/>
                <w:color w:val="FF0000"/>
                <w:sz w:val="22"/>
                <w:szCs w:val="22"/>
              </w:rPr>
              <w:t>Osoby dozoru z ruchu,</w:t>
            </w:r>
          </w:p>
          <w:p w14:paraId="7CBC9179" w14:textId="77777777" w:rsidR="00A70E61" w:rsidRPr="00DE7173" w:rsidRDefault="00A70E61" w:rsidP="007760D7">
            <w:pPr>
              <w:rPr>
                <w:bCs/>
                <w:sz w:val="22"/>
                <w:szCs w:val="22"/>
              </w:rPr>
            </w:pPr>
            <w:r w:rsidRPr="00DE7173">
              <w:rPr>
                <w:bCs/>
                <w:color w:val="FF0000"/>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vAlign w:val="center"/>
          </w:tcPr>
          <w:p w14:paraId="6925CF15"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6A8649D8" w14:textId="77777777" w:rsidR="00A70E61" w:rsidRPr="00DE7173" w:rsidRDefault="00A70E61" w:rsidP="007760D7">
            <w:pPr>
              <w:jc w:val="center"/>
              <w:rPr>
                <w:bCs/>
                <w:sz w:val="22"/>
                <w:szCs w:val="22"/>
              </w:rPr>
            </w:pPr>
          </w:p>
        </w:tc>
      </w:tr>
      <w:tr w:rsidR="00A70E61" w:rsidRPr="00703E16" w14:paraId="7591B48A"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71CDD2FA" w14:textId="77777777" w:rsidR="00A70E61" w:rsidRPr="00DE7173" w:rsidRDefault="00A70E61" w:rsidP="007760D7">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0023B736" w14:textId="77777777" w:rsidR="00A70E61" w:rsidRPr="00DE7173" w:rsidRDefault="00A70E61" w:rsidP="007760D7">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753845CA"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0ADA58EA" w14:textId="77777777" w:rsidR="00A70E61" w:rsidRPr="00DE7173" w:rsidRDefault="00A70E61" w:rsidP="007760D7">
            <w:pPr>
              <w:jc w:val="center"/>
              <w:rPr>
                <w:bCs/>
                <w:sz w:val="22"/>
                <w:szCs w:val="22"/>
              </w:rPr>
            </w:pPr>
          </w:p>
        </w:tc>
      </w:tr>
      <w:tr w:rsidR="00A70E61" w:rsidRPr="00703E16" w14:paraId="47E9399C"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71C8006D" w14:textId="77777777" w:rsidR="00A70E61" w:rsidRPr="00DE7173" w:rsidRDefault="00A70E61" w:rsidP="007760D7">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20C53DD3" w14:textId="77777777" w:rsidR="00A70E61" w:rsidRPr="00DE7173" w:rsidRDefault="00A70E61" w:rsidP="007760D7">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49E1949A"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6E0EC6B0" w14:textId="77777777" w:rsidR="00A70E61" w:rsidRPr="00DE7173" w:rsidRDefault="00A70E61" w:rsidP="007760D7">
            <w:pPr>
              <w:jc w:val="center"/>
              <w:rPr>
                <w:bCs/>
                <w:sz w:val="22"/>
                <w:szCs w:val="22"/>
              </w:rPr>
            </w:pPr>
          </w:p>
        </w:tc>
      </w:tr>
      <w:tr w:rsidR="00A70E61" w:rsidRPr="00703E16" w14:paraId="0F60F757"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5953F042" w14:textId="77777777" w:rsidR="00A70E61" w:rsidRPr="00DE7173" w:rsidRDefault="00A70E61" w:rsidP="007760D7">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vAlign w:val="center"/>
          </w:tcPr>
          <w:p w14:paraId="043504F9" w14:textId="77777777" w:rsidR="00A70E61" w:rsidRPr="00DE7173" w:rsidRDefault="00A70E61" w:rsidP="007760D7">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010C74A4"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55E3632F" w14:textId="77777777" w:rsidR="00A70E61" w:rsidRPr="00DE7173" w:rsidRDefault="00A70E61" w:rsidP="007760D7">
            <w:pPr>
              <w:jc w:val="center"/>
              <w:rPr>
                <w:bCs/>
                <w:sz w:val="22"/>
                <w:szCs w:val="22"/>
              </w:rPr>
            </w:pPr>
          </w:p>
        </w:tc>
      </w:tr>
    </w:tbl>
    <w:p w14:paraId="15FD8DD0" w14:textId="77777777" w:rsidR="00A70E61" w:rsidRPr="00357B51" w:rsidRDefault="00A70E61" w:rsidP="00A70E61">
      <w:pPr>
        <w:rPr>
          <w:bCs/>
          <w:sz w:val="22"/>
          <w:szCs w:val="22"/>
        </w:rPr>
      </w:pPr>
    </w:p>
    <w:p w14:paraId="3B3629CC" w14:textId="77777777" w:rsidR="00A70E61" w:rsidRPr="005C25D7" w:rsidRDefault="00A70E61" w:rsidP="00A70E61">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27EE4AA8" w14:textId="77777777" w:rsidR="00A70E61" w:rsidRPr="00357B51" w:rsidRDefault="00A70E61" w:rsidP="00A70E61">
      <w:pPr>
        <w:autoSpaceDE w:val="0"/>
        <w:autoSpaceDN w:val="0"/>
        <w:rPr>
          <w:rFonts w:eastAsia="Calibri"/>
          <w:bCs/>
          <w:sz w:val="22"/>
          <w:szCs w:val="22"/>
        </w:rPr>
      </w:pPr>
    </w:p>
    <w:p w14:paraId="7BB2D6CF" w14:textId="77777777" w:rsidR="00A70E61" w:rsidRDefault="00A70E61" w:rsidP="00A70E61">
      <w:pPr>
        <w:autoSpaceDE w:val="0"/>
        <w:autoSpaceDN w:val="0"/>
        <w:rPr>
          <w:rFonts w:eastAsia="Calibri"/>
          <w:bCs/>
          <w:sz w:val="22"/>
          <w:szCs w:val="22"/>
        </w:rPr>
      </w:pPr>
    </w:p>
    <w:p w14:paraId="7573E82A" w14:textId="77777777" w:rsidR="00A70E61" w:rsidRDefault="00A70E61" w:rsidP="00A70E61">
      <w:pPr>
        <w:autoSpaceDE w:val="0"/>
        <w:autoSpaceDN w:val="0"/>
        <w:rPr>
          <w:rFonts w:eastAsia="Calibri"/>
          <w:bCs/>
          <w:sz w:val="22"/>
          <w:szCs w:val="22"/>
        </w:rPr>
      </w:pPr>
    </w:p>
    <w:p w14:paraId="7A9E9122" w14:textId="77777777" w:rsidR="00A70E61" w:rsidRDefault="00A70E61" w:rsidP="00A70E61">
      <w:pPr>
        <w:autoSpaceDE w:val="0"/>
        <w:autoSpaceDN w:val="0"/>
        <w:rPr>
          <w:rFonts w:eastAsia="Calibri"/>
          <w:bCs/>
          <w:sz w:val="22"/>
          <w:szCs w:val="22"/>
        </w:rPr>
      </w:pPr>
    </w:p>
    <w:p w14:paraId="3032CB8D" w14:textId="77777777" w:rsidR="00A70E61" w:rsidRDefault="00A70E61" w:rsidP="00A70E61">
      <w:pPr>
        <w:autoSpaceDE w:val="0"/>
        <w:autoSpaceDN w:val="0"/>
        <w:rPr>
          <w:rFonts w:eastAsia="Calibri"/>
          <w:bCs/>
          <w:sz w:val="22"/>
          <w:szCs w:val="22"/>
        </w:rPr>
      </w:pPr>
    </w:p>
    <w:p w14:paraId="27B79FFD" w14:textId="77777777" w:rsidR="00A70E61" w:rsidRPr="00407FC1" w:rsidRDefault="00A70E61" w:rsidP="00A70E61">
      <w:pPr>
        <w:rPr>
          <w:b/>
          <w:bCs/>
          <w:color w:val="00B0F0"/>
          <w:sz w:val="28"/>
          <w:szCs w:val="28"/>
        </w:rPr>
      </w:pPr>
      <w:r>
        <w:rPr>
          <w:b/>
          <w:bCs/>
          <w:color w:val="00B0F0"/>
          <w:sz w:val="28"/>
          <w:szCs w:val="28"/>
        </w:rPr>
        <w:t xml:space="preserve">Załącznik nr 1 </w:t>
      </w:r>
      <w:r w:rsidRPr="00407FC1">
        <w:rPr>
          <w:b/>
          <w:bCs/>
          <w:color w:val="00B0F0"/>
          <w:sz w:val="28"/>
          <w:szCs w:val="28"/>
        </w:rPr>
        <w:t>– Karty oceny ryzyka zawodowego</w:t>
      </w:r>
    </w:p>
    <w:p w14:paraId="4A81767D" w14:textId="77777777" w:rsidR="00A70E61" w:rsidRPr="00D27B1C" w:rsidRDefault="00A70E61" w:rsidP="00A70E61">
      <w:pPr>
        <w:spacing w:line="276" w:lineRule="auto"/>
        <w:jc w:val="both"/>
        <w:rPr>
          <w:sz w:val="22"/>
          <w:szCs w:val="22"/>
        </w:rPr>
      </w:pPr>
    </w:p>
    <w:p w14:paraId="05098DD3" w14:textId="77777777" w:rsidR="00B03AE4" w:rsidRPr="00057162" w:rsidRDefault="00B03AE4" w:rsidP="00AE0A36">
      <w:pPr>
        <w:spacing w:line="276" w:lineRule="auto"/>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B5B4" w14:textId="77777777" w:rsidR="00CF10B3" w:rsidRDefault="00CF10B3" w:rsidP="0079756C">
      <w:r>
        <w:separator/>
      </w:r>
    </w:p>
  </w:endnote>
  <w:endnote w:type="continuationSeparator" w:id="0">
    <w:p w14:paraId="2AC46D4C" w14:textId="77777777" w:rsidR="00CF10B3" w:rsidRDefault="00CF10B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262EA92" w:rsidR="008C3210" w:rsidRDefault="0022543C" w:rsidP="0022543C">
        <w:pPr>
          <w:pStyle w:val="Stopka"/>
        </w:pPr>
        <w:r>
          <w:t xml:space="preserve">Nr postępowania </w:t>
        </w:r>
        <w:r w:rsidR="00217273">
          <w:t>5425004</w:t>
        </w:r>
        <w:r w:rsidR="007A3D0D">
          <w:t>75</w:t>
        </w:r>
        <w:r>
          <w:t xml:space="preserve">   </w:t>
        </w:r>
      </w:p>
      <w:p w14:paraId="43B153F5" w14:textId="77777777" w:rsidR="00455E7B" w:rsidRDefault="00455E7B" w:rsidP="0022543C">
        <w:pPr>
          <w:pStyle w:val="Stopka"/>
          <w:rPr>
            <w:i/>
            <w:iCs/>
          </w:rPr>
        </w:pPr>
      </w:p>
      <w:p w14:paraId="2DC1C4A1" w14:textId="4B83AE7B" w:rsidR="00535B2A" w:rsidRDefault="00B01B7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B01B7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EE5D" w14:textId="77777777" w:rsidR="00CF10B3" w:rsidRDefault="00CF10B3" w:rsidP="0079756C">
      <w:r>
        <w:separator/>
      </w:r>
    </w:p>
  </w:footnote>
  <w:footnote w:type="continuationSeparator" w:id="0">
    <w:p w14:paraId="4E765CF3" w14:textId="77777777" w:rsidR="00CF10B3" w:rsidRDefault="00CF10B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D9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9BF17D5"/>
    <w:multiLevelType w:val="multilevel"/>
    <w:tmpl w:val="014AEAF6"/>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DA3112"/>
    <w:multiLevelType w:val="hybridMultilevel"/>
    <w:tmpl w:val="A4D8933A"/>
    <w:lvl w:ilvl="0" w:tplc="C2C6CB66">
      <w:start w:val="1"/>
      <w:numFmt w:val="decimal"/>
      <w:lvlText w:val="%1."/>
      <w:lvlJc w:val="left"/>
      <w:pPr>
        <w:ind w:left="720" w:hanging="360"/>
      </w:pPr>
      <w:rPr>
        <w:strike w:val="0"/>
        <w:sz w:val="22"/>
        <w:szCs w:val="22"/>
      </w:rPr>
    </w:lvl>
    <w:lvl w:ilvl="1" w:tplc="FFFFFFFF">
      <w:start w:val="1"/>
      <w:numFmt w:val="decimal"/>
      <w:lvlText w:val="%2)"/>
      <w:lvlJc w:val="left"/>
      <w:pPr>
        <w:ind w:left="1440" w:hanging="360"/>
      </w:pPr>
      <w:rPr>
        <w:rFonts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4F10B8"/>
    <w:multiLevelType w:val="multilevel"/>
    <w:tmpl w:val="1206B4C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EF7D5D"/>
    <w:multiLevelType w:val="multilevel"/>
    <w:tmpl w:val="1206B4C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755565F"/>
    <w:multiLevelType w:val="hybridMultilevel"/>
    <w:tmpl w:val="26F26DB8"/>
    <w:lvl w:ilvl="0" w:tplc="0415000F">
      <w:start w:val="1"/>
      <w:numFmt w:val="decimal"/>
      <w:lvlText w:val="%1."/>
      <w:lvlJc w:val="left"/>
      <w:pPr>
        <w:ind w:left="720" w:hanging="360"/>
      </w:pPr>
    </w:lvl>
    <w:lvl w:ilvl="1" w:tplc="AFB67F38">
      <w:start w:val="1"/>
      <w:numFmt w:val="decimal"/>
      <w:lvlText w:val="%2)"/>
      <w:lvlJc w:val="left"/>
      <w:pPr>
        <w:ind w:left="1440" w:hanging="360"/>
      </w:pPr>
      <w:rPr>
        <w:rFonts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C036632"/>
    <w:multiLevelType w:val="multilevel"/>
    <w:tmpl w:val="569059C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A36A95B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BB20BB3"/>
    <w:multiLevelType w:val="multilevel"/>
    <w:tmpl w:val="87600F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A01F2B"/>
    <w:multiLevelType w:val="multilevel"/>
    <w:tmpl w:val="6B6C7D5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C470A3"/>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7D41D5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15:restartNumberingAfterBreak="0">
    <w:nsid w:val="5C3A6149"/>
    <w:multiLevelType w:val="hybridMultilevel"/>
    <w:tmpl w:val="60AAC910"/>
    <w:lvl w:ilvl="0" w:tplc="E4289782">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E621744"/>
    <w:multiLevelType w:val="hybridMultilevel"/>
    <w:tmpl w:val="A698866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5D0B14"/>
    <w:multiLevelType w:val="hybridMultilevel"/>
    <w:tmpl w:val="B450F792"/>
    <w:lvl w:ilvl="0" w:tplc="67525270">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D7038AD"/>
    <w:multiLevelType w:val="hybridMultilevel"/>
    <w:tmpl w:val="0ED6AC2E"/>
    <w:lvl w:ilvl="0" w:tplc="15A0E0F4">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D7B8C2F"/>
    <w:multiLevelType w:val="hybridMultilevel"/>
    <w:tmpl w:val="A1107EB4"/>
    <w:lvl w:ilvl="0" w:tplc="FFFFFFFF">
      <w:start w:val="1"/>
      <w:numFmt w:val="ideographDigital"/>
      <w:lvlText w:val=""/>
      <w:lvlJc w:val="left"/>
    </w:lvl>
    <w:lvl w:ilvl="1" w:tplc="0415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4"/>
  </w:num>
  <w:num w:numId="2" w16cid:durableId="837885002">
    <w:abstractNumId w:val="83"/>
  </w:num>
  <w:num w:numId="3" w16cid:durableId="969826206">
    <w:abstractNumId w:val="74"/>
  </w:num>
  <w:num w:numId="4" w16cid:durableId="1181630090">
    <w:abstractNumId w:val="79"/>
  </w:num>
  <w:num w:numId="5" w16cid:durableId="1676421754">
    <w:abstractNumId w:val="7"/>
  </w:num>
  <w:num w:numId="6" w16cid:durableId="1257665658">
    <w:abstractNumId w:val="17"/>
  </w:num>
  <w:num w:numId="7" w16cid:durableId="1326320413">
    <w:abstractNumId w:val="36"/>
  </w:num>
  <w:num w:numId="8" w16cid:durableId="1042242727">
    <w:abstractNumId w:val="30"/>
  </w:num>
  <w:num w:numId="9" w16cid:durableId="1391689702">
    <w:abstractNumId w:val="80"/>
  </w:num>
  <w:num w:numId="10" w16cid:durableId="1176848288">
    <w:abstractNumId w:val="63"/>
  </w:num>
  <w:num w:numId="11" w16cid:durableId="511259285">
    <w:abstractNumId w:val="89"/>
  </w:num>
  <w:num w:numId="12" w16cid:durableId="2009210144">
    <w:abstractNumId w:val="64"/>
  </w:num>
  <w:num w:numId="13" w16cid:durableId="506331243">
    <w:abstractNumId w:val="53"/>
  </w:num>
  <w:num w:numId="14" w16cid:durableId="1057701244">
    <w:abstractNumId w:val="69"/>
  </w:num>
  <w:num w:numId="15" w16cid:durableId="1662732328">
    <w:abstractNumId w:val="47"/>
  </w:num>
  <w:num w:numId="16" w16cid:durableId="36778585">
    <w:abstractNumId w:val="31"/>
  </w:num>
  <w:num w:numId="17" w16cid:durableId="241641072">
    <w:abstractNumId w:val="11"/>
  </w:num>
  <w:num w:numId="18" w16cid:durableId="1555389102">
    <w:abstractNumId w:val="45"/>
  </w:num>
  <w:num w:numId="19" w16cid:durableId="2132437271">
    <w:abstractNumId w:val="87"/>
  </w:num>
  <w:num w:numId="20" w16cid:durableId="951786731">
    <w:abstractNumId w:val="10"/>
  </w:num>
  <w:num w:numId="21" w16cid:durableId="726301418">
    <w:abstractNumId w:val="70"/>
    <w:lvlOverride w:ilvl="0">
      <w:startOverride w:val="1"/>
    </w:lvlOverride>
  </w:num>
  <w:num w:numId="22" w16cid:durableId="441188765">
    <w:abstractNumId w:val="46"/>
    <w:lvlOverride w:ilvl="0">
      <w:startOverride w:val="1"/>
    </w:lvlOverride>
  </w:num>
  <w:num w:numId="23" w16cid:durableId="33430839">
    <w:abstractNumId w:val="32"/>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8"/>
  </w:num>
  <w:num w:numId="30" w16cid:durableId="1642692366">
    <w:abstractNumId w:val="84"/>
  </w:num>
  <w:num w:numId="31"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8"/>
  </w:num>
  <w:num w:numId="33" w16cid:durableId="824123978">
    <w:abstractNumId w:val="85"/>
  </w:num>
  <w:num w:numId="34" w16cid:durableId="1046176190">
    <w:abstractNumId w:val="62"/>
  </w:num>
  <w:num w:numId="35" w16cid:durableId="237443866">
    <w:abstractNumId w:val="21"/>
  </w:num>
  <w:num w:numId="36" w16cid:durableId="1619794692">
    <w:abstractNumId w:val="6"/>
  </w:num>
  <w:num w:numId="37" w16cid:durableId="1967155083">
    <w:abstractNumId w:val="77"/>
  </w:num>
  <w:num w:numId="38" w16cid:durableId="629870374">
    <w:abstractNumId w:val="29"/>
  </w:num>
  <w:num w:numId="39" w16cid:durableId="348946369">
    <w:abstractNumId w:val="88"/>
  </w:num>
  <w:num w:numId="40" w16cid:durableId="1404840387">
    <w:abstractNumId w:val="14"/>
  </w:num>
  <w:num w:numId="41" w16cid:durableId="549852072">
    <w:abstractNumId w:val="37"/>
  </w:num>
  <w:num w:numId="42" w16cid:durableId="2002661070">
    <w:abstractNumId w:val="48"/>
  </w:num>
  <w:num w:numId="43" w16cid:durableId="832531440">
    <w:abstractNumId w:val="42"/>
  </w:num>
  <w:num w:numId="44" w16cid:durableId="757596700">
    <w:abstractNumId w:val="57"/>
  </w:num>
  <w:num w:numId="45" w16cid:durableId="1462921629">
    <w:abstractNumId w:val="61"/>
  </w:num>
  <w:num w:numId="46" w16cid:durableId="2077240979">
    <w:abstractNumId w:val="43"/>
  </w:num>
  <w:num w:numId="47" w16cid:durableId="2046709983">
    <w:abstractNumId w:val="56"/>
  </w:num>
  <w:num w:numId="48" w16cid:durableId="1356542773">
    <w:abstractNumId w:val="90"/>
  </w:num>
  <w:num w:numId="49" w16cid:durableId="1096708563">
    <w:abstractNumId w:val="55"/>
  </w:num>
  <w:num w:numId="50" w16cid:durableId="212009364">
    <w:abstractNumId w:val="34"/>
  </w:num>
  <w:num w:numId="51" w16cid:durableId="827600280">
    <w:abstractNumId w:val="39"/>
  </w:num>
  <w:num w:numId="52" w16cid:durableId="1389378165">
    <w:abstractNumId w:val="13"/>
  </w:num>
  <w:num w:numId="53" w16cid:durableId="1376737496">
    <w:abstractNumId w:val="65"/>
  </w:num>
  <w:num w:numId="54" w16cid:durableId="737363641">
    <w:abstractNumId w:val="22"/>
  </w:num>
  <w:num w:numId="55" w16cid:durableId="2078435002">
    <w:abstractNumId w:val="26"/>
  </w:num>
  <w:num w:numId="56" w16cid:durableId="1135412420">
    <w:abstractNumId w:val="58"/>
  </w:num>
  <w:num w:numId="57" w16cid:durableId="63918808">
    <w:abstractNumId w:val="60"/>
  </w:num>
  <w:num w:numId="58" w16cid:durableId="1988125080">
    <w:abstractNumId w:val="76"/>
  </w:num>
  <w:num w:numId="59" w16cid:durableId="1030763937">
    <w:abstractNumId w:val="54"/>
  </w:num>
  <w:num w:numId="60" w16cid:durableId="850141673">
    <w:abstractNumId w:val="40"/>
  </w:num>
  <w:num w:numId="61" w16cid:durableId="697127111">
    <w:abstractNumId w:val="41"/>
  </w:num>
  <w:num w:numId="62"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23373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22988932">
    <w:abstractNumId w:val="86"/>
  </w:num>
  <w:num w:numId="65" w16cid:durableId="1104569088">
    <w:abstractNumId w:val="71"/>
  </w:num>
  <w:num w:numId="66" w16cid:durableId="1400245161">
    <w:abstractNumId w:val="50"/>
  </w:num>
  <w:num w:numId="67" w16cid:durableId="67963284">
    <w:abstractNumId w:val="78"/>
  </w:num>
  <w:num w:numId="68" w16cid:durableId="567768714">
    <w:abstractNumId w:val="16"/>
  </w:num>
  <w:num w:numId="69" w16cid:durableId="1668096524">
    <w:abstractNumId w:val="66"/>
  </w:num>
  <w:num w:numId="70" w16cid:durableId="1458180353">
    <w:abstractNumId w:val="19"/>
  </w:num>
  <w:num w:numId="71" w16cid:durableId="1683238700">
    <w:abstractNumId w:val="38"/>
  </w:num>
  <w:num w:numId="72" w16cid:durableId="781650915">
    <w:abstractNumId w:val="9"/>
  </w:num>
  <w:num w:numId="73" w16cid:durableId="96144829">
    <w:abstractNumId w:val="44"/>
  </w:num>
  <w:num w:numId="74" w16cid:durableId="1893887431">
    <w:abstractNumId w:val="49"/>
  </w:num>
  <w:num w:numId="75" w16cid:durableId="510218750">
    <w:abstractNumId w:val="23"/>
  </w:num>
  <w:num w:numId="76" w16cid:durableId="17586968">
    <w:abstractNumId w:val="51"/>
  </w:num>
  <w:num w:numId="77" w16cid:durableId="383988899">
    <w:abstractNumId w:val="33"/>
  </w:num>
  <w:num w:numId="78" w16cid:durableId="1764182204">
    <w:abstractNumId w:val="27"/>
  </w:num>
  <w:num w:numId="79" w16cid:durableId="719090831">
    <w:abstractNumId w:val="81"/>
  </w:num>
  <w:num w:numId="80" w16cid:durableId="231089172">
    <w:abstractNumId w:val="20"/>
  </w:num>
  <w:num w:numId="81" w16cid:durableId="197936686">
    <w:abstractNumId w:val="25"/>
  </w:num>
  <w:num w:numId="82" w16cid:durableId="962272358">
    <w:abstractNumId w:val="12"/>
  </w:num>
  <w:num w:numId="83" w16cid:durableId="1116483213">
    <w:abstractNumId w:val="67"/>
  </w:num>
  <w:num w:numId="84" w16cid:durableId="1919706123">
    <w:abstractNumId w:val="59"/>
  </w:num>
  <w:num w:numId="85" w16cid:durableId="812871156">
    <w:abstractNumId w:val="18"/>
  </w:num>
  <w:num w:numId="86" w16cid:durableId="116225132">
    <w:abstractNumId w:val="28"/>
  </w:num>
  <w:num w:numId="87" w16cid:durableId="602035587">
    <w:abstractNumId w:val="82"/>
  </w:num>
  <w:num w:numId="88" w16cid:durableId="1890333881">
    <w:abstractNumId w:val="72"/>
  </w:num>
  <w:num w:numId="89" w16cid:durableId="615790644">
    <w:abstractNumId w:val="7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1DCB"/>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75AC2"/>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5649"/>
    <w:rsid w:val="00217273"/>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D1"/>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075C9"/>
    <w:rsid w:val="00412333"/>
    <w:rsid w:val="004126EE"/>
    <w:rsid w:val="00413E5F"/>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D7CB3"/>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CB2"/>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033"/>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5F48"/>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644A"/>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3D0D"/>
    <w:rsid w:val="007A62F2"/>
    <w:rsid w:val="007B04FB"/>
    <w:rsid w:val="007B558F"/>
    <w:rsid w:val="007B63AE"/>
    <w:rsid w:val="007B7876"/>
    <w:rsid w:val="007C0611"/>
    <w:rsid w:val="007C1A5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262"/>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D779A"/>
    <w:rsid w:val="008E2032"/>
    <w:rsid w:val="008E2EB5"/>
    <w:rsid w:val="008E67A3"/>
    <w:rsid w:val="008F0E1B"/>
    <w:rsid w:val="008F1B0C"/>
    <w:rsid w:val="008F2B27"/>
    <w:rsid w:val="008F53DC"/>
    <w:rsid w:val="00903328"/>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E76CE"/>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0E61"/>
    <w:rsid w:val="00A73CF5"/>
    <w:rsid w:val="00A74E7C"/>
    <w:rsid w:val="00A7608D"/>
    <w:rsid w:val="00A76426"/>
    <w:rsid w:val="00A77593"/>
    <w:rsid w:val="00A811AB"/>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949"/>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274"/>
    <w:rsid w:val="00AD7A6E"/>
    <w:rsid w:val="00AE00AF"/>
    <w:rsid w:val="00AE0A36"/>
    <w:rsid w:val="00AE4812"/>
    <w:rsid w:val="00AF6682"/>
    <w:rsid w:val="00B00968"/>
    <w:rsid w:val="00B00974"/>
    <w:rsid w:val="00B01AED"/>
    <w:rsid w:val="00B01B78"/>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0990"/>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37E6"/>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6CF6"/>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295"/>
    <w:rsid w:val="00D23EE1"/>
    <w:rsid w:val="00D2459B"/>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99"/>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0F72"/>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4345"/>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90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webSettings" Target="webSettings.xml"/><Relationship Id="rId12" Type="http://schemas.openxmlformats.org/officeDocument/2006/relationships/hyperlink" Target="https://www.portalzp.pl/kody-cpv/szczegoly/wymienniki-ciepla-5410" TargetMode="External"/><Relationship Id="rId17" Type="http://schemas.openxmlformats.org/officeDocument/2006/relationships/hyperlink" Target="https://korporacja.pgg.pl/dosta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hroboczek@pgg.pl" TargetMode="External"/><Relationship Id="rId24" Type="http://schemas.openxmlformats.org/officeDocument/2006/relationships/hyperlink" Target="http://www.pgg.pl" TargetMode="External"/><Relationship Id="rId5" Type="http://schemas.openxmlformats.org/officeDocument/2006/relationships/styles" Target="styles.xml"/><Relationship Id="rId15" Type="http://schemas.openxmlformats.org/officeDocument/2006/relationships/hyperlink" Target="https://korporacja.pgg.pl/dosta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hyperlink" Target="https://www.pgg.pl/strefa-korporacyjna/dostawcy/profil-nabywcy/przetargi"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5C87"/>
    <w:rsid w:val="00040081"/>
    <w:rsid w:val="00081E14"/>
    <w:rsid w:val="00095219"/>
    <w:rsid w:val="00095338"/>
    <w:rsid w:val="000A1DCB"/>
    <w:rsid w:val="000B34A8"/>
    <w:rsid w:val="000C2D75"/>
    <w:rsid w:val="000D6AF5"/>
    <w:rsid w:val="000D6D47"/>
    <w:rsid w:val="000E0D2F"/>
    <w:rsid w:val="000E3D6B"/>
    <w:rsid w:val="00104207"/>
    <w:rsid w:val="00120EE7"/>
    <w:rsid w:val="00175AC2"/>
    <w:rsid w:val="00177B06"/>
    <w:rsid w:val="00181EC9"/>
    <w:rsid w:val="0018784B"/>
    <w:rsid w:val="001D0252"/>
    <w:rsid w:val="001D53D9"/>
    <w:rsid w:val="002141DD"/>
    <w:rsid w:val="00214DD4"/>
    <w:rsid w:val="00215649"/>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3E5F"/>
    <w:rsid w:val="00417026"/>
    <w:rsid w:val="0041732A"/>
    <w:rsid w:val="00465588"/>
    <w:rsid w:val="004761D1"/>
    <w:rsid w:val="00484995"/>
    <w:rsid w:val="00487819"/>
    <w:rsid w:val="004A1299"/>
    <w:rsid w:val="004A7135"/>
    <w:rsid w:val="004B4C6D"/>
    <w:rsid w:val="004D132B"/>
    <w:rsid w:val="00510AC0"/>
    <w:rsid w:val="00524CB2"/>
    <w:rsid w:val="005347DF"/>
    <w:rsid w:val="005E2F34"/>
    <w:rsid w:val="005E5AC2"/>
    <w:rsid w:val="0060393B"/>
    <w:rsid w:val="00641033"/>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C1A51"/>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A6CF6"/>
    <w:rsid w:val="00CD7866"/>
    <w:rsid w:val="00CE371A"/>
    <w:rsid w:val="00D27D49"/>
    <w:rsid w:val="00D36921"/>
    <w:rsid w:val="00D61A9E"/>
    <w:rsid w:val="00D74D32"/>
    <w:rsid w:val="00DA09E3"/>
    <w:rsid w:val="00DB7245"/>
    <w:rsid w:val="00E4024A"/>
    <w:rsid w:val="00E41135"/>
    <w:rsid w:val="00E63212"/>
    <w:rsid w:val="00E970EA"/>
    <w:rsid w:val="00EA4F50"/>
    <w:rsid w:val="00EB2E74"/>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83</Pages>
  <Words>25404</Words>
  <Characters>152429</Characters>
  <Application>Microsoft Office Word</Application>
  <DocSecurity>0</DocSecurity>
  <Lines>1270</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10</cp:revision>
  <cp:lastPrinted>2025-10-13T05:09:00Z</cp:lastPrinted>
  <dcterms:created xsi:type="dcterms:W3CDTF">2025-09-25T08:26:00Z</dcterms:created>
  <dcterms:modified xsi:type="dcterms:W3CDTF">2025-10-13T05:11:00Z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y fmtid="{D5CDD505-2E9C-101B-9397-08002B2CF9AE}" pid="3" name="TemplateUrl">
    <vt:lpwstr/>
  </property>
  <property fmtid="{D5CDD505-2E9C-101B-9397-08002B2CF9AE}" pid="4" name="_SourceUrl">
    <vt:lpwstr/>
  </property>
  <property fmtid="{D5CDD505-2E9C-101B-9397-08002B2CF9AE}" pid="5" name="xd_ProgID">
    <vt:lpwstr/>
  </property>
  <property fmtid="{D5CDD505-2E9C-101B-9397-08002B2CF9AE}" pid="6" name="Order">
    <vt:lpwstr/>
  </property>
  <property fmtid="{D5CDD505-2E9C-101B-9397-08002B2CF9AE}" pid="7" name="_SharedFileIndex">
    <vt:lpwstr/>
  </property>
  <property fmtid="{D5CDD505-2E9C-101B-9397-08002B2CF9AE}" pid="8" name="MetaInfo">
    <vt:lpwstr/>
  </property>
</Properties>
</file>